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0E8D5" w14:textId="77777777" w:rsidR="00A73040" w:rsidRPr="00352306" w:rsidRDefault="00A73040" w:rsidP="00A73040">
      <w:pPr>
        <w:pStyle w:val="Title"/>
        <w:rPr>
          <w:vanish/>
          <w:lang w:val="en-US"/>
          <w:specVanish/>
        </w:rPr>
      </w:pPr>
      <w:r>
        <w:rPr>
          <w:lang w:val="en-US"/>
        </w:rPr>
        <w:t>What we’ve Heard so far...</w:t>
      </w:r>
    </w:p>
    <w:p w14:paraId="195004F0" w14:textId="77777777" w:rsidR="003423AC" w:rsidRDefault="003423AC" w:rsidP="00F95C55">
      <w:pPr>
        <w:pStyle w:val="Subtitle"/>
        <w:rPr>
          <w:lang w:val="en-US"/>
        </w:rPr>
      </w:pPr>
    </w:p>
    <w:p w14:paraId="0620680A" w14:textId="25DCC26B" w:rsidR="00F95C55" w:rsidRDefault="00A73040" w:rsidP="00F95C55">
      <w:pPr>
        <w:pStyle w:val="Subtitle"/>
        <w:rPr>
          <w:lang w:val="en-US"/>
        </w:rPr>
      </w:pPr>
      <w:r>
        <w:rPr>
          <w:lang w:val="en-US"/>
        </w:rPr>
        <w:t xml:space="preserve">United in a collective endeavour </w:t>
      </w:r>
    </w:p>
    <w:p w14:paraId="7FE761BE" w14:textId="14A160C2" w:rsidR="00C03C75" w:rsidRDefault="00C03C75" w:rsidP="00C03C75">
      <w:pPr>
        <w:pStyle w:val="Heading3"/>
        <w:rPr>
          <w:lang w:val="en-US"/>
        </w:rPr>
      </w:pPr>
      <w:r w:rsidRPr="00C03C75">
        <w:rPr>
          <w:lang w:val="en-US"/>
        </w:rPr>
        <w:t xml:space="preserve">Below is a selection of the reflections we’ve received </w:t>
      </w:r>
      <w:r w:rsidR="00C86EEC">
        <w:rPr>
          <w:lang w:val="en-US"/>
        </w:rPr>
        <w:t xml:space="preserve">through our workshop consultations and submissions </w:t>
      </w:r>
      <w:r w:rsidRPr="00C03C75">
        <w:rPr>
          <w:lang w:val="en-US"/>
        </w:rPr>
        <w:t xml:space="preserve">that have informed our thinking on why it is important for the Australian Public Service to </w:t>
      </w:r>
      <w:r>
        <w:rPr>
          <w:lang w:val="en-US"/>
        </w:rPr>
        <w:t xml:space="preserve">be united in a collective endeavour. </w:t>
      </w:r>
    </w:p>
    <w:p w14:paraId="5885BFD9" w14:textId="4554038D" w:rsidR="00C03C75" w:rsidRPr="00C03C75" w:rsidRDefault="00C86EEC" w:rsidP="00C86EEC">
      <w:pPr>
        <w:pStyle w:val="Heading1"/>
        <w:rPr>
          <w:lang w:val="en-US"/>
        </w:rPr>
      </w:pPr>
      <w:r>
        <w:rPr>
          <w:lang w:val="en-US"/>
        </w:rPr>
        <w:br/>
      </w:r>
      <w:r w:rsidR="00C03C75">
        <w:rPr>
          <w:lang w:val="en-US"/>
        </w:rPr>
        <w:t>On purpose…</w:t>
      </w:r>
    </w:p>
    <w:p w14:paraId="67573D1D" w14:textId="77777777" w:rsidR="00667FAC" w:rsidRDefault="00667FAC" w:rsidP="00C03C75"/>
    <w:p w14:paraId="4B444351" w14:textId="6D5DB0BB" w:rsidR="00C03C75" w:rsidRPr="00850D1C" w:rsidRDefault="00C03C75" w:rsidP="00C03C75">
      <w:pPr>
        <w:rPr>
          <w:lang w:val="en-US"/>
        </w:rPr>
      </w:pPr>
      <w:r w:rsidRPr="00C03C75">
        <w:t xml:space="preserve">“The purpose of the </w:t>
      </w:r>
      <w:r w:rsidR="007D635B">
        <w:t>Australian Public Service</w:t>
      </w:r>
      <w:r w:rsidRPr="00C03C75">
        <w:t xml:space="preserve"> is to facilitate the evolution of Australia” </w:t>
      </w:r>
    </w:p>
    <w:p w14:paraId="1EC48BEE" w14:textId="6AFC6571" w:rsidR="00EA55DC" w:rsidRPr="00FA761D" w:rsidRDefault="00C03C75" w:rsidP="00667FAC">
      <w:pPr>
        <w:pStyle w:val="ListParagraph"/>
        <w:numPr>
          <w:ilvl w:val="0"/>
          <w:numId w:val="10"/>
        </w:numPr>
        <w:rPr>
          <w:b/>
          <w:lang w:val="en-US"/>
        </w:rPr>
      </w:pPr>
      <w:r>
        <w:rPr>
          <w:b/>
          <w:lang w:val="en-US"/>
        </w:rPr>
        <w:t xml:space="preserve">APS employee workshop participant </w:t>
      </w:r>
    </w:p>
    <w:p w14:paraId="5ED00CC2" w14:textId="77777777" w:rsidR="006547F5" w:rsidRDefault="006547F5" w:rsidP="00BB2609">
      <w:pPr>
        <w:rPr>
          <w:lang w:val="en-US"/>
        </w:rPr>
      </w:pPr>
    </w:p>
    <w:p w14:paraId="5490E831" w14:textId="7B3C993F" w:rsidR="001327C5" w:rsidRDefault="001327C5" w:rsidP="00BB2609">
      <w:pPr>
        <w:rPr>
          <w:lang w:val="en-US"/>
        </w:rPr>
      </w:pPr>
      <w:r>
        <w:rPr>
          <w:lang w:val="en-US"/>
        </w:rPr>
        <w:t xml:space="preserve">“Understanding purpose – the difference that the public service is expected to make – is similarly a task that has to reach beyond mission statements of public service values. </w:t>
      </w:r>
    </w:p>
    <w:p w14:paraId="35B67FFC" w14:textId="3900C5CA" w:rsidR="001327C5" w:rsidRDefault="001327C5" w:rsidP="00BB2609">
      <w:pPr>
        <w:rPr>
          <w:lang w:val="en-US"/>
        </w:rPr>
      </w:pPr>
      <w:r>
        <w:rPr>
          <w:lang w:val="en-US"/>
        </w:rPr>
        <w:t xml:space="preserve">Understanding purpose is a daily task of conversation and collective discernment about the relationship between what the public service does, why, how it makes a difference and how those it serves experience that work. </w:t>
      </w:r>
    </w:p>
    <w:p w14:paraId="3BA81448" w14:textId="2C6391E3" w:rsidR="001327C5" w:rsidRDefault="001327C5" w:rsidP="001327C5">
      <w:r>
        <w:rPr>
          <w:lang w:val="en-US"/>
        </w:rPr>
        <w:t xml:space="preserve">A shared sense of purpose has always been a defining characteristic of effective organisations and institutions. </w:t>
      </w:r>
      <w:r w:rsidRPr="001327C5">
        <w:t>At this particular moment especially, the need to maintain a persistent conversation across and within the public service about purpose, and therefore about value and impact, is especially important.</w:t>
      </w:r>
      <w:r>
        <w:t>”</w:t>
      </w:r>
    </w:p>
    <w:p w14:paraId="28A220CA" w14:textId="682CB439" w:rsidR="001327C5" w:rsidRPr="001327C5" w:rsidRDefault="001327C5" w:rsidP="00BB2609">
      <w:pPr>
        <w:pStyle w:val="ListParagraph"/>
        <w:numPr>
          <w:ilvl w:val="0"/>
          <w:numId w:val="10"/>
        </w:numPr>
      </w:pPr>
      <w:r>
        <w:rPr>
          <w:b/>
        </w:rPr>
        <w:t>Submission, Martin Stewart-Weeks (Public Purpose Pty Ltd)</w:t>
      </w:r>
    </w:p>
    <w:p w14:paraId="1B1F91E2" w14:textId="77777777" w:rsidR="001327C5" w:rsidRDefault="001327C5" w:rsidP="00BB2609">
      <w:pPr>
        <w:rPr>
          <w:lang w:val="en-US"/>
        </w:rPr>
      </w:pPr>
    </w:p>
    <w:p w14:paraId="17706EFB" w14:textId="26EC5313" w:rsidR="00BB2609" w:rsidRDefault="00BB2609" w:rsidP="00BB2609">
      <w:r w:rsidRPr="00BB2609">
        <w:rPr>
          <w:lang w:val="en-US"/>
        </w:rPr>
        <w:t>“…</w:t>
      </w:r>
      <w:r w:rsidRPr="00BB2609">
        <w:t>the multi-dimensional, complex nature of issues and the need to balance how best we grow the economy, ensure higher standards of living for Australians</w:t>
      </w:r>
      <w:r w:rsidR="000A0E3B">
        <w:t xml:space="preserve"> and</w:t>
      </w:r>
      <w:r w:rsidRPr="00BB2609">
        <w:t xml:space="preserve"> sustainability of where we live and how we bring a more humane and civil approach to debate and policy advice, all demand that we need to reform. This starts with clarity of mission – who we serve and therefore the role that we need to, or can best play.”</w:t>
      </w:r>
    </w:p>
    <w:p w14:paraId="73B0E968" w14:textId="478044EC" w:rsidR="00BB2609" w:rsidRPr="00BB2609" w:rsidRDefault="00BB2609" w:rsidP="00BB2609">
      <w:pPr>
        <w:pStyle w:val="ListParagraph"/>
        <w:numPr>
          <w:ilvl w:val="0"/>
          <w:numId w:val="9"/>
        </w:numPr>
        <w:rPr>
          <w:lang w:val="en-US"/>
        </w:rPr>
      </w:pPr>
      <w:r>
        <w:rPr>
          <w:b/>
          <w:lang w:val="en-US"/>
        </w:rPr>
        <w:t xml:space="preserve">Submission, </w:t>
      </w:r>
      <w:r w:rsidR="00860C30">
        <w:rPr>
          <w:b/>
          <w:lang w:val="en-US"/>
        </w:rPr>
        <w:t>Anonymous</w:t>
      </w:r>
    </w:p>
    <w:p w14:paraId="03B33ED2" w14:textId="476A0BEB" w:rsidR="00BB2609" w:rsidRDefault="00BB2609" w:rsidP="00EA55DC"/>
    <w:p w14:paraId="5D4BDAF8" w14:textId="32DDD7F9" w:rsidR="00EA55DC" w:rsidRDefault="00EA55DC" w:rsidP="00EA55DC">
      <w:r>
        <w:t>“The Australian Public Service has a vital role in supporting robust and effective Government administration and rightfully holds a position of great value in Australian society. A strong and effective public service is crucial for the good governance upon which our society relies.”</w:t>
      </w:r>
    </w:p>
    <w:p w14:paraId="421C52B5" w14:textId="77777777" w:rsidR="00EA55DC" w:rsidRDefault="00EA55DC" w:rsidP="00EA55DC">
      <w:pPr>
        <w:pStyle w:val="ListParagraph"/>
        <w:numPr>
          <w:ilvl w:val="0"/>
          <w:numId w:val="7"/>
        </w:numPr>
      </w:pPr>
      <w:r w:rsidRPr="00C86EEC">
        <w:rPr>
          <w:b/>
        </w:rPr>
        <w:t xml:space="preserve">Submission, </w:t>
      </w:r>
      <w:r>
        <w:rPr>
          <w:b/>
        </w:rPr>
        <w:t xml:space="preserve">Australian Council of Trade Unions </w:t>
      </w:r>
    </w:p>
    <w:p w14:paraId="715B5AEE" w14:textId="77777777" w:rsidR="00EA55DC" w:rsidRDefault="00EA55DC" w:rsidP="00C03C75"/>
    <w:p w14:paraId="2C2DB961" w14:textId="6CF384A0" w:rsidR="00FA761D" w:rsidRDefault="00FA761D" w:rsidP="00FA761D">
      <w:pPr>
        <w:rPr>
          <w:lang w:val="en-US"/>
        </w:rPr>
      </w:pPr>
      <w:r>
        <w:t>“</w:t>
      </w:r>
      <w:r>
        <w:rPr>
          <w:lang w:val="en-US"/>
        </w:rPr>
        <w:t xml:space="preserve">At a whole of </w:t>
      </w:r>
      <w:r w:rsidR="007D635B">
        <w:rPr>
          <w:lang w:val="en-US"/>
        </w:rPr>
        <w:t>Australian Public Service</w:t>
      </w:r>
      <w:r>
        <w:rPr>
          <w:lang w:val="en-US"/>
        </w:rPr>
        <w:t xml:space="preserve"> level there is a noticeable absence of such a unifying purpose, </w:t>
      </w:r>
      <w:r w:rsidR="000A0E3B">
        <w:rPr>
          <w:lang w:val="en-US"/>
        </w:rPr>
        <w:t>except</w:t>
      </w:r>
      <w:r>
        <w:rPr>
          <w:lang w:val="en-US"/>
        </w:rPr>
        <w:t xml:space="preserve"> in a limited way within the Public Service Act (s10). The purpose has therefore been devolved to the agencies to determine individually (as set out in the </w:t>
      </w:r>
      <w:r w:rsidRPr="000A0E3B">
        <w:rPr>
          <w:i/>
          <w:lang w:val="en-US"/>
        </w:rPr>
        <w:t>Public Governance Performance and Accountability</w:t>
      </w:r>
      <w:r w:rsidR="000A0E3B" w:rsidRPr="000A0E3B">
        <w:rPr>
          <w:i/>
          <w:lang w:val="en-US"/>
        </w:rPr>
        <w:t xml:space="preserve"> Act 2013</w:t>
      </w:r>
      <w:r w:rsidR="000A0E3B">
        <w:rPr>
          <w:lang w:val="en-US"/>
        </w:rPr>
        <w:t>)</w:t>
      </w:r>
      <w:r>
        <w:rPr>
          <w:lang w:val="en-US"/>
        </w:rPr>
        <w:t>.</w:t>
      </w:r>
    </w:p>
    <w:p w14:paraId="712D8438" w14:textId="1AC10D91" w:rsidR="00FA761D" w:rsidRDefault="00FA761D" w:rsidP="00FA761D">
      <w:pPr>
        <w:rPr>
          <w:lang w:val="en-US"/>
        </w:rPr>
      </w:pPr>
      <w:r>
        <w:rPr>
          <w:lang w:val="en-US"/>
        </w:rPr>
        <w:t xml:space="preserve">While it may not be immediately evident, it is my view that the lack of unifying purpose plays a significant role in the weaknesses the </w:t>
      </w:r>
      <w:r w:rsidR="007D635B">
        <w:rPr>
          <w:lang w:val="en-US"/>
        </w:rPr>
        <w:t>Australian Public Service</w:t>
      </w:r>
      <w:r>
        <w:rPr>
          <w:lang w:val="en-US"/>
        </w:rPr>
        <w:t xml:space="preserve"> has in collaboration and coordination, governance, strategic decision-making and organizational performance management.”</w:t>
      </w:r>
    </w:p>
    <w:p w14:paraId="6D0B6CB7" w14:textId="1D29CDB9" w:rsidR="00FA761D" w:rsidRPr="00FA761D" w:rsidRDefault="00FA761D" w:rsidP="00FA761D">
      <w:pPr>
        <w:pStyle w:val="ListParagraph"/>
        <w:numPr>
          <w:ilvl w:val="0"/>
          <w:numId w:val="7"/>
        </w:numPr>
        <w:rPr>
          <w:b/>
          <w:lang w:val="en-US"/>
        </w:rPr>
      </w:pPr>
      <w:r>
        <w:rPr>
          <w:b/>
          <w:lang w:val="en-US"/>
        </w:rPr>
        <w:t xml:space="preserve">Submission, </w:t>
      </w:r>
      <w:r w:rsidR="00860C30">
        <w:rPr>
          <w:b/>
          <w:lang w:val="en-US"/>
        </w:rPr>
        <w:t>Anonymous</w:t>
      </w:r>
      <w:r>
        <w:rPr>
          <w:b/>
          <w:lang w:val="en-US"/>
        </w:rPr>
        <w:t xml:space="preserve"> </w:t>
      </w:r>
    </w:p>
    <w:p w14:paraId="4AC56F45" w14:textId="77777777" w:rsidR="00FA761D" w:rsidRDefault="00FA761D" w:rsidP="00C03C75"/>
    <w:p w14:paraId="0BF58ADD" w14:textId="6F511339" w:rsidR="00C03C75" w:rsidRDefault="00C03C75" w:rsidP="00C03C75">
      <w:pPr>
        <w:rPr>
          <w:b/>
          <w:lang w:val="en-US"/>
        </w:rPr>
      </w:pPr>
      <w:r>
        <w:t xml:space="preserve">“The purpose of the </w:t>
      </w:r>
      <w:r w:rsidR="007D635B">
        <w:t>Australian Public Service</w:t>
      </w:r>
      <w:r>
        <w:t xml:space="preserve"> is to work together to achieve a common goal”</w:t>
      </w:r>
    </w:p>
    <w:p w14:paraId="5E165A31" w14:textId="2674D015" w:rsidR="00C03C75" w:rsidRDefault="00C03C75" w:rsidP="00C03C75">
      <w:pPr>
        <w:pStyle w:val="ListParagraph"/>
        <w:numPr>
          <w:ilvl w:val="0"/>
          <w:numId w:val="7"/>
        </w:numPr>
        <w:rPr>
          <w:b/>
          <w:lang w:val="en-US"/>
        </w:rPr>
      </w:pPr>
      <w:r>
        <w:rPr>
          <w:b/>
          <w:lang w:val="en-US"/>
        </w:rPr>
        <w:t xml:space="preserve">APS employee workshop participant </w:t>
      </w:r>
    </w:p>
    <w:p w14:paraId="7C517C62" w14:textId="77777777" w:rsidR="00EA55DC" w:rsidRDefault="00EA55DC" w:rsidP="00E11692">
      <w:pPr>
        <w:rPr>
          <w:lang w:val="en-US"/>
        </w:rPr>
      </w:pPr>
    </w:p>
    <w:p w14:paraId="3DEB7103" w14:textId="77831F37" w:rsidR="00E11692" w:rsidRDefault="00E11692" w:rsidP="00E11692">
      <w:pPr>
        <w:rPr>
          <w:lang w:val="en-US"/>
        </w:rPr>
      </w:pPr>
      <w:r>
        <w:rPr>
          <w:lang w:val="en-US"/>
        </w:rPr>
        <w:t>“</w:t>
      </w:r>
      <w:r w:rsidRPr="00E11692">
        <w:rPr>
          <w:lang w:val="en-US"/>
        </w:rPr>
        <w:t>Its core purpose has been to build policies, frameworks, institutions and systems in every sphere of life with the aim of ensuring that Australians are able to achieve their full potential as individuals and participate fully in both local and international communities</w:t>
      </w:r>
      <w:r>
        <w:rPr>
          <w:lang w:val="en-US"/>
        </w:rPr>
        <w:t>.”</w:t>
      </w:r>
    </w:p>
    <w:p w14:paraId="36113D5E" w14:textId="3A0300E6" w:rsidR="00E11692" w:rsidRPr="00E705AE" w:rsidRDefault="00E11692" w:rsidP="00E11692">
      <w:pPr>
        <w:pStyle w:val="ListParagraph"/>
        <w:numPr>
          <w:ilvl w:val="0"/>
          <w:numId w:val="7"/>
        </w:numPr>
        <w:rPr>
          <w:lang w:val="en-US"/>
        </w:rPr>
      </w:pPr>
      <w:r>
        <w:rPr>
          <w:b/>
          <w:lang w:val="en-US"/>
        </w:rPr>
        <w:t xml:space="preserve">Submission, Brendan Sargeant </w:t>
      </w:r>
    </w:p>
    <w:p w14:paraId="2046385F" w14:textId="72B31335" w:rsidR="00E705AE" w:rsidRDefault="00E705AE" w:rsidP="00E705AE">
      <w:pPr>
        <w:rPr>
          <w:lang w:val="en-US"/>
        </w:rPr>
      </w:pPr>
    </w:p>
    <w:p w14:paraId="71A670BF" w14:textId="0056E46B" w:rsidR="00E705AE" w:rsidRDefault="00E705AE" w:rsidP="00E705AE">
      <w:r>
        <w:t>“The Australian Public Service has a vital role in Government and our society. A decent society relies on good government. Good government relies on a great Australian Public Service. A great public service is a cornerstone of a fair society, one that is equitable, prosperous, stable and free.”</w:t>
      </w:r>
    </w:p>
    <w:p w14:paraId="6A0DD051" w14:textId="1C1A41FC" w:rsidR="00E705AE" w:rsidRDefault="00E705AE" w:rsidP="00E705AE">
      <w:pPr>
        <w:pStyle w:val="ListParagraph"/>
        <w:numPr>
          <w:ilvl w:val="0"/>
          <w:numId w:val="7"/>
        </w:numPr>
      </w:pPr>
      <w:r>
        <w:rPr>
          <w:b/>
        </w:rPr>
        <w:lastRenderedPageBreak/>
        <w:t xml:space="preserve">Submission, </w:t>
      </w:r>
      <w:r w:rsidR="000A0E3B">
        <w:rPr>
          <w:b/>
        </w:rPr>
        <w:t>Community and Public Sector Union</w:t>
      </w:r>
    </w:p>
    <w:p w14:paraId="29C4E1DB" w14:textId="536076A2" w:rsidR="00C03C75" w:rsidRDefault="00C03C75" w:rsidP="00C03C75">
      <w:pPr>
        <w:pStyle w:val="Heading1"/>
        <w:rPr>
          <w:lang w:val="en-US"/>
        </w:rPr>
      </w:pPr>
    </w:p>
    <w:p w14:paraId="5A81B94F" w14:textId="20D9FDEF" w:rsidR="00667FAC" w:rsidRPr="00667FAC" w:rsidRDefault="006547F5" w:rsidP="00667FAC">
      <w:pPr>
        <w:spacing w:after="160" w:line="259" w:lineRule="auto"/>
        <w:textboxTightWrap w:val="none"/>
        <w:rPr>
          <w:rFonts w:eastAsiaTheme="majorEastAsia" w:cstheme="majorBidi"/>
          <w:b/>
          <w:color w:val="004C4C" w:themeColor="accent1" w:themeShade="80"/>
          <w:sz w:val="36"/>
          <w:szCs w:val="32"/>
          <w:lang w:val="en-US"/>
        </w:rPr>
      </w:pPr>
      <w:r>
        <w:rPr>
          <w:lang w:val="en-US"/>
        </w:rPr>
        <w:br w:type="page"/>
      </w:r>
    </w:p>
    <w:p w14:paraId="5F80E2BD" w14:textId="0DB45731" w:rsidR="00C03C75" w:rsidRDefault="00C03C75" w:rsidP="00C03C75">
      <w:pPr>
        <w:pStyle w:val="Heading1"/>
        <w:rPr>
          <w:lang w:val="en-US"/>
        </w:rPr>
      </w:pPr>
      <w:r>
        <w:rPr>
          <w:lang w:val="en-US"/>
        </w:rPr>
        <w:lastRenderedPageBreak/>
        <w:t>On leadership driving unity…</w:t>
      </w:r>
    </w:p>
    <w:p w14:paraId="147C9B7D" w14:textId="77777777" w:rsidR="00667FAC" w:rsidRDefault="00667FAC" w:rsidP="00C03C75"/>
    <w:p w14:paraId="278780FA" w14:textId="3BA3C300" w:rsidR="00C03C75" w:rsidRDefault="00C03C75" w:rsidP="00C03C75">
      <w:r>
        <w:t>“We need a united and collaborative leadership cohort so leaders are all working together and collaborating with each other.”</w:t>
      </w:r>
    </w:p>
    <w:p w14:paraId="57319467" w14:textId="0FAE4C4B" w:rsidR="00C03C75" w:rsidRDefault="007D2427" w:rsidP="00667FAC">
      <w:pPr>
        <w:pStyle w:val="ListParagraph"/>
        <w:numPr>
          <w:ilvl w:val="0"/>
          <w:numId w:val="7"/>
        </w:numPr>
        <w:rPr>
          <w:b/>
          <w:lang w:val="en-US"/>
        </w:rPr>
      </w:pPr>
      <w:r>
        <w:rPr>
          <w:b/>
          <w:lang w:val="en-US"/>
        </w:rPr>
        <w:t>A</w:t>
      </w:r>
      <w:r w:rsidR="00C03C75">
        <w:rPr>
          <w:b/>
          <w:lang w:val="en-US"/>
        </w:rPr>
        <w:t xml:space="preserve">PS employee workshop </w:t>
      </w:r>
      <w:r w:rsidR="00C03C75" w:rsidRPr="00667FAC">
        <w:rPr>
          <w:b/>
        </w:rPr>
        <w:t>participant</w:t>
      </w:r>
      <w:r w:rsidR="00C03C75">
        <w:rPr>
          <w:b/>
          <w:lang w:val="en-US"/>
        </w:rPr>
        <w:t xml:space="preserve"> </w:t>
      </w:r>
    </w:p>
    <w:p w14:paraId="0F98A037" w14:textId="77777777" w:rsidR="00FA761D" w:rsidRDefault="00FA761D" w:rsidP="00FA761D">
      <w:pPr>
        <w:rPr>
          <w:lang w:val="en-US"/>
        </w:rPr>
      </w:pPr>
    </w:p>
    <w:p w14:paraId="6E63CF9F" w14:textId="3A178EEB" w:rsidR="00FA761D" w:rsidRDefault="00FA761D" w:rsidP="00FA761D">
      <w:r>
        <w:rPr>
          <w:lang w:val="en-US"/>
        </w:rPr>
        <w:t>“</w:t>
      </w:r>
      <w:r w:rsidRPr="00FA761D">
        <w:t xml:space="preserve">An </w:t>
      </w:r>
      <w:r w:rsidR="007D635B">
        <w:t xml:space="preserve">Australian Public Service </w:t>
      </w:r>
      <w:r w:rsidRPr="00FA761D">
        <w:t xml:space="preserve">that acts together in concert across a broad range of activities will be difficult to achieve, but there are enormous potential benefits to encouraging joined up outcomes, particularly as policy problems become more interconnected and dependent on the efforts of multiple actors. A ‘one APS’ culture reflects the need to ensure the </w:t>
      </w:r>
      <w:r w:rsidR="007D635B">
        <w:t>Australian Public Service</w:t>
      </w:r>
      <w:r w:rsidRPr="00FA761D">
        <w:t xml:space="preserve"> remains driven by the needs and concerns of the community.</w:t>
      </w:r>
      <w:r>
        <w:t>”</w:t>
      </w:r>
    </w:p>
    <w:p w14:paraId="4268F33C" w14:textId="6A230A3A" w:rsidR="00FA761D" w:rsidRPr="00FA761D" w:rsidRDefault="00FA761D" w:rsidP="00FA761D">
      <w:pPr>
        <w:pStyle w:val="ListParagraph"/>
        <w:numPr>
          <w:ilvl w:val="0"/>
          <w:numId w:val="7"/>
        </w:numPr>
        <w:rPr>
          <w:lang w:val="en-US"/>
        </w:rPr>
      </w:pPr>
      <w:r>
        <w:rPr>
          <w:b/>
          <w:lang w:val="en-US"/>
        </w:rPr>
        <w:t>Submission, Melbourne School of Government</w:t>
      </w:r>
    </w:p>
    <w:p w14:paraId="719EE0E2" w14:textId="77777777" w:rsidR="00E705AE" w:rsidRDefault="00E705AE" w:rsidP="00C86EEC"/>
    <w:p w14:paraId="5E081A21" w14:textId="789B1C70" w:rsidR="00C03C75" w:rsidRDefault="00190B5F" w:rsidP="00C86EEC">
      <w:r>
        <w:t>“We need “a collaborative fabric” that “puts the right people in the room”</w:t>
      </w:r>
    </w:p>
    <w:p w14:paraId="14FFB0D3" w14:textId="118FA198" w:rsidR="00190B5F" w:rsidRPr="00C86EEC" w:rsidRDefault="00667FAC" w:rsidP="00190B5F">
      <w:pPr>
        <w:pStyle w:val="ListParagraph"/>
        <w:numPr>
          <w:ilvl w:val="0"/>
          <w:numId w:val="7"/>
        </w:numPr>
        <w:rPr>
          <w:lang w:val="en-US"/>
        </w:rPr>
      </w:pPr>
      <w:r>
        <w:rPr>
          <w:b/>
          <w:lang w:val="en-US"/>
        </w:rPr>
        <w:t>Public w</w:t>
      </w:r>
      <w:r w:rsidR="00190B5F">
        <w:rPr>
          <w:b/>
          <w:lang w:val="en-US"/>
        </w:rPr>
        <w:t xml:space="preserve">orkshop participant </w:t>
      </w:r>
    </w:p>
    <w:p w14:paraId="514D14D1" w14:textId="363C1592" w:rsidR="00C86EEC" w:rsidRDefault="00C86EEC" w:rsidP="00C86EEC">
      <w:pPr>
        <w:rPr>
          <w:lang w:val="en-US"/>
        </w:rPr>
      </w:pPr>
    </w:p>
    <w:p w14:paraId="3442FEF4" w14:textId="6F81C544" w:rsidR="00C86EEC" w:rsidRDefault="00C86EEC" w:rsidP="00C86EEC">
      <w:r w:rsidRPr="00C86EEC">
        <w:t xml:space="preserve">“The Review should explore the respective roles of the </w:t>
      </w:r>
      <w:r w:rsidR="007D635B">
        <w:t>Australian Public Service</w:t>
      </w:r>
      <w:r w:rsidRPr="00C86EEC">
        <w:t xml:space="preserve"> Commissioner and the Secretary of </w:t>
      </w:r>
      <w:r w:rsidR="00667FAC">
        <w:t>the Department of the Prime Minister and Cabinet (</w:t>
      </w:r>
      <w:r w:rsidRPr="00C86EEC">
        <w:t>PM&amp;C</w:t>
      </w:r>
      <w:r w:rsidR="00667FAC">
        <w:t>)</w:t>
      </w:r>
      <w:r w:rsidRPr="00C86EEC">
        <w:t xml:space="preserve">. The appropriate distinction is hard to define, and some overlap is probably inevitable. My own view is that the Commissioner should be regarded as the ‘professional head’ of the </w:t>
      </w:r>
      <w:r w:rsidR="007D635B">
        <w:t>Australian Public Service</w:t>
      </w:r>
      <w:r w:rsidRPr="00C86EEC">
        <w:t xml:space="preserve">, responsible for overall stewardship of the </w:t>
      </w:r>
      <w:r w:rsidR="007D635B">
        <w:t>Australian Public Service</w:t>
      </w:r>
      <w:r w:rsidRPr="00C86EEC">
        <w:t xml:space="preserve"> as an institution, and the PM&amp;C Secretary as the ‘operational head’ (or ‘head of government administration’), marshalling the </w:t>
      </w:r>
      <w:r w:rsidR="007D635B">
        <w:t>Australian Public Service</w:t>
      </w:r>
      <w:r w:rsidRPr="00C86EEC">
        <w:t xml:space="preserve"> to meet the demands of the Prime Minister and Cabinet.</w:t>
      </w:r>
      <w:r>
        <w:t>”</w:t>
      </w:r>
    </w:p>
    <w:p w14:paraId="65A29722" w14:textId="0BB72128" w:rsidR="00C86EEC" w:rsidRDefault="00C86EEC" w:rsidP="00C86EEC">
      <w:pPr>
        <w:pStyle w:val="ListParagraph"/>
        <w:numPr>
          <w:ilvl w:val="0"/>
          <w:numId w:val="7"/>
        </w:numPr>
      </w:pPr>
      <w:r>
        <w:rPr>
          <w:b/>
        </w:rPr>
        <w:t>Submission, Andrew Podger</w:t>
      </w:r>
      <w:r w:rsidRPr="00C86EEC">
        <w:t xml:space="preserve"> </w:t>
      </w:r>
    </w:p>
    <w:p w14:paraId="0B7FA319" w14:textId="7FE6C3D8" w:rsidR="00EA55DC" w:rsidRDefault="00EA55DC" w:rsidP="00EA55DC"/>
    <w:p w14:paraId="52D9671D" w14:textId="77777777" w:rsidR="00EA55DC" w:rsidRDefault="00EA55DC" w:rsidP="00EA55DC">
      <w:pPr>
        <w:rPr>
          <w:lang w:val="en-US"/>
        </w:rPr>
      </w:pPr>
      <w:r w:rsidRPr="00C03C75">
        <w:rPr>
          <w:lang w:val="en-US"/>
        </w:rPr>
        <w:t xml:space="preserve">“Collaboration makes us better off than competition” </w:t>
      </w:r>
    </w:p>
    <w:p w14:paraId="7955B6C6" w14:textId="17872677" w:rsidR="00EA55DC" w:rsidRPr="00C03C75" w:rsidRDefault="00EA55DC" w:rsidP="00EA55DC">
      <w:pPr>
        <w:pStyle w:val="ListParagraph"/>
        <w:numPr>
          <w:ilvl w:val="0"/>
          <w:numId w:val="7"/>
        </w:numPr>
        <w:rPr>
          <w:lang w:val="en-US"/>
        </w:rPr>
      </w:pPr>
      <w:r>
        <w:rPr>
          <w:b/>
          <w:lang w:val="en-US"/>
        </w:rPr>
        <w:t xml:space="preserve">Public workshop participant </w:t>
      </w:r>
    </w:p>
    <w:p w14:paraId="3A145669" w14:textId="0F7A19D3" w:rsidR="00C86EEC" w:rsidRDefault="00C86EEC" w:rsidP="00C86EEC">
      <w:pPr>
        <w:rPr>
          <w:lang w:val="en-US"/>
        </w:rPr>
      </w:pPr>
    </w:p>
    <w:p w14:paraId="78D533F3" w14:textId="77777777" w:rsidR="00667FAC" w:rsidRDefault="00667FAC">
      <w:pPr>
        <w:spacing w:after="160" w:line="259" w:lineRule="auto"/>
        <w:textboxTightWrap w:val="none"/>
        <w:rPr>
          <w:lang w:val="en-US"/>
        </w:rPr>
      </w:pPr>
      <w:r>
        <w:rPr>
          <w:lang w:val="en-US"/>
        </w:rPr>
        <w:lastRenderedPageBreak/>
        <w:br w:type="page"/>
      </w:r>
    </w:p>
    <w:p w14:paraId="412AA9A8" w14:textId="731B46EF" w:rsidR="00E11692" w:rsidRPr="00E11692" w:rsidRDefault="00E11692" w:rsidP="00E11692">
      <w:pPr>
        <w:rPr>
          <w:lang w:val="en-US"/>
        </w:rPr>
      </w:pPr>
      <w:r w:rsidRPr="00E11692">
        <w:rPr>
          <w:lang w:val="en-US"/>
        </w:rPr>
        <w:lastRenderedPageBreak/>
        <w:t xml:space="preserve">“The </w:t>
      </w:r>
      <w:r w:rsidR="007D635B">
        <w:t>Australian Public Service</w:t>
      </w:r>
      <w:r w:rsidR="007D635B" w:rsidRPr="00C86EEC">
        <w:t xml:space="preserve"> </w:t>
      </w:r>
      <w:r w:rsidRPr="00E11692">
        <w:rPr>
          <w:lang w:val="en-US"/>
        </w:rPr>
        <w:t xml:space="preserve">should be striving to provide policy advice and services that are contemporary, fit-for-purpose, streamlined and integrated. The </w:t>
      </w:r>
      <w:r w:rsidR="007D635B">
        <w:t>Australian Public Service</w:t>
      </w:r>
      <w:r w:rsidRPr="00E11692">
        <w:rPr>
          <w:lang w:val="en-US"/>
        </w:rPr>
        <w:t xml:space="preserve"> needs to further embed a “culture of service, accountability and collaboration” that supports a whole of government approach to the delivery of services and the sharing of assets and resources; information, rese</w:t>
      </w:r>
      <w:r>
        <w:rPr>
          <w:lang w:val="en-US"/>
        </w:rPr>
        <w:t>arch, experience and expertise</w:t>
      </w:r>
      <w:r w:rsidRPr="00E11692">
        <w:rPr>
          <w:lang w:val="en-US"/>
        </w:rPr>
        <w:t>.”</w:t>
      </w:r>
    </w:p>
    <w:p w14:paraId="1CBB5671" w14:textId="6FEB83DF" w:rsidR="00E11692" w:rsidRPr="00BB2609" w:rsidRDefault="00E11692" w:rsidP="00E11692">
      <w:pPr>
        <w:pStyle w:val="ListParagraph"/>
        <w:numPr>
          <w:ilvl w:val="0"/>
          <w:numId w:val="7"/>
        </w:numPr>
        <w:rPr>
          <w:lang w:val="en-US"/>
        </w:rPr>
      </w:pPr>
      <w:r w:rsidRPr="00E11692">
        <w:rPr>
          <w:b/>
          <w:lang w:val="en-US"/>
        </w:rPr>
        <w:t xml:space="preserve">Submission, Australian Taxation Office </w:t>
      </w:r>
    </w:p>
    <w:p w14:paraId="392EF600" w14:textId="442E2C75" w:rsidR="00BB2609" w:rsidRDefault="00BB2609" w:rsidP="00BB2609">
      <w:pPr>
        <w:rPr>
          <w:lang w:val="en-US"/>
        </w:rPr>
      </w:pPr>
    </w:p>
    <w:p w14:paraId="66DB94A1" w14:textId="27859676" w:rsidR="00BB2609" w:rsidRDefault="00BB2609" w:rsidP="00BB2609">
      <w:r>
        <w:t>“…as one departmental secretary recently observed: ‘</w:t>
      </w:r>
      <w:r>
        <w:rPr>
          <w:i/>
        </w:rPr>
        <w:t>whole-of-government</w:t>
      </w:r>
      <w:r>
        <w:t xml:space="preserve"> merely means that we are all in the room together, </w:t>
      </w:r>
      <w:r>
        <w:rPr>
          <w:i/>
        </w:rPr>
        <w:t>integrated</w:t>
      </w:r>
      <w:r>
        <w:t xml:space="preserve"> suggests that we are working together’.”</w:t>
      </w:r>
    </w:p>
    <w:p w14:paraId="45411B00" w14:textId="056350C6" w:rsidR="00BB2609" w:rsidRDefault="00BB2609" w:rsidP="00BB2609">
      <w:pPr>
        <w:pStyle w:val="ListParagraph"/>
        <w:numPr>
          <w:ilvl w:val="0"/>
          <w:numId w:val="7"/>
        </w:numPr>
      </w:pPr>
      <w:r>
        <w:rPr>
          <w:b/>
        </w:rPr>
        <w:t xml:space="preserve">Submission, Dr Alan Ryan </w:t>
      </w:r>
    </w:p>
    <w:p w14:paraId="3A6C702D" w14:textId="77777777" w:rsidR="00BB2609" w:rsidRPr="00BB2609" w:rsidRDefault="00BB2609" w:rsidP="00BB2609">
      <w:pPr>
        <w:rPr>
          <w:lang w:val="en-US"/>
        </w:rPr>
      </w:pPr>
    </w:p>
    <w:p w14:paraId="41E3D417" w14:textId="77777777" w:rsidR="006547F5" w:rsidRDefault="006547F5">
      <w:pPr>
        <w:spacing w:after="160" w:line="259" w:lineRule="auto"/>
        <w:textboxTightWrap w:val="none"/>
        <w:rPr>
          <w:rFonts w:eastAsiaTheme="majorEastAsia" w:cstheme="majorBidi"/>
          <w:b/>
          <w:color w:val="004C4C" w:themeColor="accent1" w:themeShade="80"/>
          <w:sz w:val="36"/>
          <w:szCs w:val="32"/>
          <w:lang w:val="en-US"/>
        </w:rPr>
      </w:pPr>
      <w:r>
        <w:rPr>
          <w:lang w:val="en-US"/>
        </w:rPr>
        <w:br w:type="page"/>
      </w:r>
    </w:p>
    <w:p w14:paraId="60D70FB4" w14:textId="470264DA" w:rsidR="00C03C75" w:rsidRDefault="00C03C75" w:rsidP="00C03C75">
      <w:pPr>
        <w:pStyle w:val="Heading1"/>
        <w:rPr>
          <w:lang w:val="en-US"/>
        </w:rPr>
      </w:pPr>
      <w:r>
        <w:rPr>
          <w:lang w:val="en-US"/>
        </w:rPr>
        <w:lastRenderedPageBreak/>
        <w:t>On stewardship…</w:t>
      </w:r>
    </w:p>
    <w:p w14:paraId="54AB5D6C" w14:textId="77777777" w:rsidR="00667FAC" w:rsidRDefault="00667FAC" w:rsidP="00C03C75">
      <w:pPr>
        <w:rPr>
          <w:lang w:val="en-US"/>
        </w:rPr>
      </w:pPr>
    </w:p>
    <w:p w14:paraId="5649866C" w14:textId="074DF48C" w:rsidR="00190B5F" w:rsidRDefault="00190B5F" w:rsidP="00C03C75">
      <w:pPr>
        <w:rPr>
          <w:lang w:val="en-US"/>
        </w:rPr>
      </w:pPr>
      <w:r>
        <w:rPr>
          <w:lang w:val="en-US"/>
        </w:rPr>
        <w:t>“Public service should be based on stewardship – accountability to drive long-term outcomes ‘leaving something better off than we found it’’</w:t>
      </w:r>
    </w:p>
    <w:p w14:paraId="07EE752D" w14:textId="1ACC13E7" w:rsidR="00190B5F" w:rsidRPr="00190B5F" w:rsidRDefault="00667FAC" w:rsidP="00190B5F">
      <w:pPr>
        <w:pStyle w:val="ListParagraph"/>
        <w:numPr>
          <w:ilvl w:val="0"/>
          <w:numId w:val="7"/>
        </w:numPr>
        <w:rPr>
          <w:lang w:val="en-US"/>
        </w:rPr>
      </w:pPr>
      <w:r>
        <w:rPr>
          <w:b/>
          <w:lang w:val="en-US"/>
        </w:rPr>
        <w:t>Public w</w:t>
      </w:r>
      <w:r w:rsidR="00190B5F">
        <w:rPr>
          <w:b/>
          <w:lang w:val="en-US"/>
        </w:rPr>
        <w:t xml:space="preserve">orkshop participant </w:t>
      </w:r>
    </w:p>
    <w:p w14:paraId="119F2F87" w14:textId="77777777" w:rsidR="00190B5F" w:rsidRDefault="00190B5F" w:rsidP="00C03C75">
      <w:pPr>
        <w:rPr>
          <w:lang w:val="en-US"/>
        </w:rPr>
      </w:pPr>
    </w:p>
    <w:p w14:paraId="0277DF9C" w14:textId="5D369A4D" w:rsidR="006459AF" w:rsidRDefault="006459AF" w:rsidP="006459AF">
      <w:r>
        <w:rPr>
          <w:lang w:val="en-US"/>
        </w:rPr>
        <w:t>“</w:t>
      </w:r>
      <w:r w:rsidRPr="00D24200">
        <w:t xml:space="preserve">As a former Public Service Commissioner said more than a century ago, one of the key responsibilities of public service leaders is stewardship; and in their stewardship role, </w:t>
      </w:r>
      <w:r w:rsidR="007D635B">
        <w:t>Australian Public Service</w:t>
      </w:r>
      <w:r w:rsidRPr="00D24200">
        <w:t xml:space="preserve"> leaders and managers are fundamentally responsible for the vitality of the </w:t>
      </w:r>
      <w:r w:rsidR="007D635B">
        <w:t>[service]</w:t>
      </w:r>
      <w:r w:rsidRPr="00D24200">
        <w:t xml:space="preserve"> as a critical asset – and they are accountable for this asset to the Australian Government and the Australian people. Giving time and attention to </w:t>
      </w:r>
      <w:r>
        <w:t>top quality</w:t>
      </w:r>
      <w:r w:rsidRPr="00D24200">
        <w:t xml:space="preserve"> leadership and management of </w:t>
      </w:r>
      <w:r>
        <w:t>the</w:t>
      </w:r>
      <w:r w:rsidRPr="00D24200">
        <w:t xml:space="preserve"> </w:t>
      </w:r>
      <w:bookmarkStart w:id="0" w:name="_GoBack"/>
      <w:bookmarkEnd w:id="0"/>
      <w:r>
        <w:t>officers</w:t>
      </w:r>
      <w:r w:rsidRPr="00D24200">
        <w:t xml:space="preserve"> </w:t>
      </w:r>
      <w:r>
        <w:t xml:space="preserve">of the </w:t>
      </w:r>
      <w:r w:rsidR="007D635B">
        <w:t>Australian Public Service</w:t>
      </w:r>
      <w:r>
        <w:t xml:space="preserve"> </w:t>
      </w:r>
      <w:r w:rsidRPr="00D24200">
        <w:t xml:space="preserve">needs to be understood as </w:t>
      </w:r>
      <w:r>
        <w:t xml:space="preserve">an </w:t>
      </w:r>
      <w:r w:rsidRPr="00D24200">
        <w:t xml:space="preserve">investment </w:t>
      </w:r>
      <w:r>
        <w:t>for our future.”</w:t>
      </w:r>
    </w:p>
    <w:p w14:paraId="3D5122E4" w14:textId="02B488CE" w:rsidR="006459AF" w:rsidRPr="00D24200" w:rsidRDefault="006459AF" w:rsidP="006459AF">
      <w:pPr>
        <w:pStyle w:val="ListParagraph"/>
        <w:numPr>
          <w:ilvl w:val="0"/>
          <w:numId w:val="7"/>
        </w:numPr>
      </w:pPr>
      <w:r>
        <w:rPr>
          <w:b/>
        </w:rPr>
        <w:t>Submission, Peter Yuile</w:t>
      </w:r>
    </w:p>
    <w:p w14:paraId="1A950EC6" w14:textId="77777777" w:rsidR="006459AF" w:rsidRDefault="006459AF" w:rsidP="00C03C75">
      <w:pPr>
        <w:rPr>
          <w:lang w:val="en-US"/>
        </w:rPr>
      </w:pPr>
    </w:p>
    <w:p w14:paraId="57ED2958" w14:textId="4C83F4DC" w:rsidR="00C03C75" w:rsidRDefault="00C03C75" w:rsidP="00C03C75">
      <w:pPr>
        <w:rPr>
          <w:lang w:val="en-US"/>
        </w:rPr>
      </w:pPr>
      <w:r>
        <w:rPr>
          <w:lang w:val="en-US"/>
        </w:rPr>
        <w:t xml:space="preserve">“The </w:t>
      </w:r>
      <w:r w:rsidR="007D635B">
        <w:t>Australian Public Service</w:t>
      </w:r>
      <w:r>
        <w:rPr>
          <w:lang w:val="en-US"/>
        </w:rPr>
        <w:t xml:space="preserve"> needs to have a long-term vision and plan for policy which outlasts the government of the day.”</w:t>
      </w:r>
    </w:p>
    <w:p w14:paraId="746BC4FA" w14:textId="6C36ACD4" w:rsidR="00C03C75" w:rsidRDefault="00667FAC" w:rsidP="00C03C75">
      <w:pPr>
        <w:pStyle w:val="ListParagraph"/>
        <w:numPr>
          <w:ilvl w:val="0"/>
          <w:numId w:val="5"/>
        </w:numPr>
        <w:rPr>
          <w:b/>
          <w:lang w:val="en-US"/>
        </w:rPr>
      </w:pPr>
      <w:r>
        <w:rPr>
          <w:b/>
          <w:lang w:val="en-US"/>
        </w:rPr>
        <w:t>Public w</w:t>
      </w:r>
      <w:r w:rsidR="00C03C75" w:rsidRPr="00C03C75">
        <w:rPr>
          <w:b/>
          <w:lang w:val="en-US"/>
        </w:rPr>
        <w:t xml:space="preserve">orkshop participant </w:t>
      </w:r>
    </w:p>
    <w:p w14:paraId="2761D584" w14:textId="5A60BC25" w:rsidR="00C03C75" w:rsidRDefault="00C03C75" w:rsidP="00C03C75">
      <w:pPr>
        <w:rPr>
          <w:b/>
          <w:lang w:val="en-US"/>
        </w:rPr>
      </w:pPr>
    </w:p>
    <w:p w14:paraId="4C1EADC2" w14:textId="5755550B" w:rsidR="00C03C75" w:rsidRDefault="00190B5F" w:rsidP="00C03C75">
      <w:pPr>
        <w:rPr>
          <w:lang w:val="en-US"/>
        </w:rPr>
      </w:pPr>
      <w:r w:rsidRPr="00190B5F">
        <w:rPr>
          <w:lang w:val="en-US"/>
        </w:rPr>
        <w:t>“Stewardship and governance of policy is cr</w:t>
      </w:r>
      <w:r>
        <w:rPr>
          <w:lang w:val="en-US"/>
        </w:rPr>
        <w:t>itical in order to drive longer-</w:t>
      </w:r>
      <w:r w:rsidRPr="00190B5F">
        <w:rPr>
          <w:lang w:val="en-US"/>
        </w:rPr>
        <w:t>term outcomes for society</w:t>
      </w:r>
      <w:r>
        <w:rPr>
          <w:lang w:val="en-US"/>
        </w:rPr>
        <w:t>”</w:t>
      </w:r>
    </w:p>
    <w:p w14:paraId="18428911" w14:textId="4224F1C4" w:rsidR="00190B5F" w:rsidRPr="00190B5F" w:rsidRDefault="00190B5F" w:rsidP="00190B5F">
      <w:pPr>
        <w:pStyle w:val="ListParagraph"/>
        <w:numPr>
          <w:ilvl w:val="0"/>
          <w:numId w:val="5"/>
        </w:numPr>
        <w:rPr>
          <w:lang w:val="en-US"/>
        </w:rPr>
      </w:pPr>
      <w:r>
        <w:rPr>
          <w:b/>
          <w:lang w:val="en-US"/>
        </w:rPr>
        <w:t>AP</w:t>
      </w:r>
      <w:r w:rsidR="00667FAC">
        <w:rPr>
          <w:b/>
          <w:lang w:val="en-US"/>
        </w:rPr>
        <w:t>S employee workshop participant</w:t>
      </w:r>
    </w:p>
    <w:p w14:paraId="081D823F" w14:textId="77777777" w:rsidR="00EA55DC" w:rsidRDefault="00EA55DC" w:rsidP="00EA55DC">
      <w:pPr>
        <w:tabs>
          <w:tab w:val="left" w:pos="1854"/>
        </w:tabs>
        <w:rPr>
          <w:lang w:val="en-US"/>
        </w:rPr>
      </w:pPr>
    </w:p>
    <w:p w14:paraId="22BC72A6" w14:textId="152D6042" w:rsidR="00EA55DC" w:rsidRDefault="00EA55DC" w:rsidP="00EA55DC">
      <w:pPr>
        <w:rPr>
          <w:lang w:val="en-US"/>
        </w:rPr>
      </w:pPr>
      <w:r>
        <w:rPr>
          <w:lang w:val="en-US"/>
        </w:rPr>
        <w:t>“</w:t>
      </w:r>
      <w:r w:rsidRPr="00EA55DC">
        <w:rPr>
          <w:lang w:val="en-US"/>
        </w:rPr>
        <w:t>The Public Service by virtue of size and history and repositories of corporate knowledge does exercise custodianship of the longer term.</w:t>
      </w:r>
      <w:r>
        <w:rPr>
          <w:lang w:val="en-US"/>
        </w:rPr>
        <w:t>”</w:t>
      </w:r>
    </w:p>
    <w:p w14:paraId="08D2700A" w14:textId="2DA48502" w:rsidR="00EA55DC" w:rsidRPr="006459AF" w:rsidRDefault="00EA55DC" w:rsidP="00EA55DC">
      <w:pPr>
        <w:pStyle w:val="ListParagraph"/>
        <w:numPr>
          <w:ilvl w:val="0"/>
          <w:numId w:val="5"/>
        </w:numPr>
        <w:rPr>
          <w:lang w:val="en-US"/>
        </w:rPr>
      </w:pPr>
      <w:r>
        <w:rPr>
          <w:b/>
          <w:lang w:val="en-US"/>
        </w:rPr>
        <w:t xml:space="preserve">Submission, </w:t>
      </w:r>
      <w:r w:rsidR="00841F47">
        <w:rPr>
          <w:b/>
          <w:lang w:val="en-US"/>
        </w:rPr>
        <w:t>Brendan Sargeant</w:t>
      </w:r>
    </w:p>
    <w:p w14:paraId="0C83A3B8" w14:textId="45BEF865" w:rsidR="006459AF" w:rsidRDefault="006459AF" w:rsidP="006459AF">
      <w:pPr>
        <w:rPr>
          <w:lang w:val="en-US"/>
        </w:rPr>
      </w:pPr>
    </w:p>
    <w:p w14:paraId="770423E3" w14:textId="69B8023B" w:rsidR="006459AF" w:rsidRDefault="006459AF" w:rsidP="006459AF">
      <w:r>
        <w:lastRenderedPageBreak/>
        <w:t>“</w:t>
      </w:r>
      <w:r w:rsidR="00667FAC">
        <w:t>…</w:t>
      </w:r>
      <w:r w:rsidRPr="006459AF">
        <w:t xml:space="preserve"> the stewardship role of the public service extends beyond taking a policy view longer than the electoral or media cycle to maintaining consistently high ethical standards, possibly in the face of immediate political pressures, regardless of the soundness of the democratic process that configured the legislature and</w:t>
      </w:r>
      <w:r>
        <w:t xml:space="preserve"> its personalities.”</w:t>
      </w:r>
    </w:p>
    <w:p w14:paraId="6912DD2A" w14:textId="19158CB4" w:rsidR="00190B5F" w:rsidRPr="00667FAC" w:rsidRDefault="006459AF" w:rsidP="00160BB3">
      <w:pPr>
        <w:pStyle w:val="ListParagraph"/>
        <w:numPr>
          <w:ilvl w:val="0"/>
          <w:numId w:val="5"/>
        </w:numPr>
        <w:rPr>
          <w:lang w:val="en-US"/>
        </w:rPr>
      </w:pPr>
      <w:r w:rsidRPr="00667FAC">
        <w:rPr>
          <w:b/>
        </w:rPr>
        <w:t>Submission, Richard Manderson</w:t>
      </w:r>
      <w:r w:rsidRPr="006459AF">
        <w:t xml:space="preserve"> </w:t>
      </w:r>
    </w:p>
    <w:sectPr w:rsidR="00190B5F" w:rsidRPr="00667FA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8BCE3" w14:textId="77777777" w:rsidR="000A0E3B" w:rsidRDefault="000A0E3B" w:rsidP="003C5201">
      <w:pPr>
        <w:spacing w:after="0" w:line="240" w:lineRule="auto"/>
      </w:pPr>
      <w:r>
        <w:separator/>
      </w:r>
    </w:p>
  </w:endnote>
  <w:endnote w:type="continuationSeparator" w:id="0">
    <w:p w14:paraId="28B50898" w14:textId="77777777" w:rsidR="000A0E3B" w:rsidRDefault="000A0E3B" w:rsidP="003C5201">
      <w:pPr>
        <w:spacing w:after="0" w:line="240" w:lineRule="auto"/>
      </w:pPr>
      <w:r>
        <w:continuationSeparator/>
      </w:r>
    </w:p>
  </w:endnote>
  <w:endnote w:type="continuationNotice" w:id="1">
    <w:p w14:paraId="548A8649" w14:textId="77777777" w:rsidR="00174A38" w:rsidRDefault="00174A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Ultra Light">
    <w:panose1 w:val="000003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845538"/>
      <w:docPartObj>
        <w:docPartGallery w:val="Page Numbers (Bottom of Page)"/>
        <w:docPartUnique/>
      </w:docPartObj>
    </w:sdtPr>
    <w:sdtEndPr>
      <w:rPr>
        <w:noProof/>
      </w:rPr>
    </w:sdtEndPr>
    <w:sdtContent>
      <w:p w14:paraId="6AA19C1E" w14:textId="191C0B67" w:rsidR="000A0E3B" w:rsidRDefault="000A0E3B" w:rsidP="002A7B0B">
        <w:pPr>
          <w:pStyle w:val="Footer"/>
          <w:jc w:val="right"/>
        </w:pPr>
        <w:r>
          <w:rPr>
            <w:noProof/>
            <w:lang w:eastAsia="en-AU"/>
          </w:rPr>
          <mc:AlternateContent>
            <mc:Choice Requires="wps">
              <w:drawing>
                <wp:anchor distT="0" distB="0" distL="114300" distR="114300" simplePos="0" relativeHeight="251658242" behindDoc="0" locked="0" layoutInCell="1" allowOverlap="1" wp14:anchorId="33025B50" wp14:editId="0E1C4DAB">
                  <wp:simplePos x="0" y="0"/>
                  <wp:positionH relativeFrom="column">
                    <wp:posOffset>0</wp:posOffset>
                  </wp:positionH>
                  <wp:positionV relativeFrom="paragraph">
                    <wp:posOffset>-56420</wp:posOffset>
                  </wp:positionV>
                  <wp:extent cx="4926842" cy="340995"/>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4926842" cy="340995"/>
                          </a:xfrm>
                          <a:prstGeom prst="rect">
                            <a:avLst/>
                          </a:prstGeom>
                          <a:noFill/>
                          <a:ln w="6350">
                            <a:noFill/>
                          </a:ln>
                        </wps:spPr>
                        <wps:txbx>
                          <w:txbxContent>
                            <w:p w14:paraId="401CE200" w14:textId="557A79C1" w:rsidR="000A0E3B" w:rsidRDefault="0099717E" w:rsidP="00C4780E">
                              <w:pPr>
                                <w:jc w:val="center"/>
                                <w:rPr>
                                  <w:rFonts w:ascii="Calibri" w:hAnsi="Calibri"/>
                                  <w:color w:val="1F497D"/>
                                  <w:sz w:val="22"/>
                                </w:rPr>
                              </w:pPr>
                              <w:hyperlink r:id="rId1" w:history="1">
                                <w:r w:rsidR="000A0E3B">
                                  <w:rPr>
                                    <w:rStyle w:val="Hyperlink"/>
                                  </w:rPr>
                                  <w:t>www.apsreview.gov.au</w:t>
                                </w:r>
                              </w:hyperlink>
                            </w:p>
                            <w:p w14:paraId="7B3B9764" w14:textId="69FAB634" w:rsidR="000A0E3B" w:rsidRPr="00C4780E" w:rsidRDefault="000A0E3B" w:rsidP="00C4780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025B50" id="_x0000_t202" coordsize="21600,21600" o:spt="202" path="m,l,21600r21600,l21600,xe">
                  <v:stroke joinstyle="miter"/>
                  <v:path gradientshapeok="t" o:connecttype="rect"/>
                </v:shapetype>
                <v:shape id="Text Box 6" o:spid="_x0000_s1027" type="#_x0000_t202" style="position:absolute;left:0;text-align:left;margin-left:0;margin-top:-4.45pt;width:387.95pt;height:26.8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" filled="f" stroked="f" strokeweight=".5pt">
                  <v:textbox>
                    <w:txbxContent>
                      <w:p w14:paraId="401CE200" w14:textId="557A79C1" w:rsidR="000A0E3B" w:rsidRDefault="0099717E" w:rsidP="00C4780E">
                        <w:pPr>
                          <w:jc w:val="center"/>
                          <w:rPr>
                            <w:rFonts w:ascii="Calibri" w:hAnsi="Calibri"/>
                            <w:color w:val="1F497D"/>
                            <w:sz w:val="22"/>
                          </w:rPr>
                        </w:pPr>
                        <w:hyperlink r:id="rId2" w:history="1">
                          <w:r w:rsidR="000A0E3B">
                            <w:rPr>
                              <w:rStyle w:val="Hyperlink"/>
                            </w:rPr>
                            <w:t>www.apsreview.gov.au</w:t>
                          </w:r>
                        </w:hyperlink>
                      </w:p>
                      <w:p w14:paraId="7B3B9764" w14:textId="69FAB634" w:rsidR="000A0E3B" w:rsidRPr="00C4780E" w:rsidRDefault="000A0E3B" w:rsidP="00C4780E">
                        <w:pPr>
                          <w:jc w:val="center"/>
                        </w:pPr>
                      </w:p>
                    </w:txbxContent>
                  </v:textbox>
                </v:shape>
              </w:pict>
            </mc:Fallback>
          </mc:AlternateContent>
        </w:r>
        <w:r>
          <w:t xml:space="preserve">- </w:t>
        </w:r>
        <w:r>
          <w:fldChar w:fldCharType="begin"/>
        </w:r>
        <w:r>
          <w:instrText xml:space="preserve"> PAGE   \* MERGEFORMAT </w:instrText>
        </w:r>
        <w:r>
          <w:fldChar w:fldCharType="separate"/>
        </w:r>
        <w:r w:rsidR="0099717E">
          <w:rPr>
            <w:noProof/>
          </w:rPr>
          <w:t>5</w:t>
        </w:r>
        <w:r>
          <w:rPr>
            <w:noProof/>
          </w:rPr>
          <w:fldChar w:fldCharType="end"/>
        </w:r>
      </w:p>
    </w:sdtContent>
  </w:sdt>
  <w:p w14:paraId="115AD281" w14:textId="7754C480" w:rsidR="000A0E3B" w:rsidRPr="002A7B0B" w:rsidRDefault="000A0E3B" w:rsidP="002A7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265A1" w14:textId="77777777" w:rsidR="000A0E3B" w:rsidRDefault="000A0E3B" w:rsidP="003C5201">
      <w:pPr>
        <w:spacing w:after="0" w:line="240" w:lineRule="auto"/>
      </w:pPr>
      <w:r>
        <w:separator/>
      </w:r>
    </w:p>
  </w:footnote>
  <w:footnote w:type="continuationSeparator" w:id="0">
    <w:p w14:paraId="610CF4F8" w14:textId="77777777" w:rsidR="000A0E3B" w:rsidRDefault="000A0E3B" w:rsidP="003C5201">
      <w:pPr>
        <w:spacing w:after="0" w:line="240" w:lineRule="auto"/>
      </w:pPr>
      <w:r>
        <w:continuationSeparator/>
      </w:r>
    </w:p>
  </w:footnote>
  <w:footnote w:type="continuationNotice" w:id="1">
    <w:p w14:paraId="38344C76" w14:textId="77777777" w:rsidR="00174A38" w:rsidRDefault="00174A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5D894" w14:textId="4C244164" w:rsidR="000A0E3B" w:rsidRDefault="000A0E3B" w:rsidP="002E3DED">
    <w:pPr>
      <w:pStyle w:val="Header"/>
      <w:tabs>
        <w:tab w:val="clear" w:pos="4513"/>
        <w:tab w:val="clear" w:pos="9026"/>
        <w:tab w:val="left" w:pos="8296"/>
      </w:tabs>
    </w:pPr>
    <w:r>
      <w:rPr>
        <w:noProof/>
        <w:lang w:eastAsia="en-AU"/>
      </w:rPr>
      <mc:AlternateContent>
        <mc:Choice Requires="wps">
          <w:drawing>
            <wp:anchor distT="0" distB="0" distL="114300" distR="114300" simplePos="0" relativeHeight="251658241" behindDoc="0" locked="0" layoutInCell="1" allowOverlap="1" wp14:anchorId="25ED89CC" wp14:editId="1340BAA1">
              <wp:simplePos x="0" y="0"/>
              <wp:positionH relativeFrom="column">
                <wp:posOffset>1459865</wp:posOffset>
              </wp:positionH>
              <wp:positionV relativeFrom="paragraph">
                <wp:posOffset>-203522</wp:posOffset>
              </wp:positionV>
              <wp:extent cx="2811240" cy="341194"/>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2811240" cy="341194"/>
                      </a:xfrm>
                      <a:prstGeom prst="rect">
                        <a:avLst/>
                      </a:prstGeom>
                      <a:noFill/>
                      <a:ln w="6350">
                        <a:noFill/>
                      </a:ln>
                    </wps:spPr>
                    <wps:txbx>
                      <w:txbxContent>
                        <w:p w14:paraId="5707F7BD" w14:textId="55970D03" w:rsidR="000A0E3B" w:rsidRPr="00CC1EDA" w:rsidRDefault="000A0E3B" w:rsidP="00CC1EDA">
                          <w:pPr>
                            <w:jc w:val="center"/>
                            <w:rPr>
                              <w:color w:val="FFFFFF"/>
                            </w:rPr>
                          </w:pPr>
                          <w:r w:rsidRPr="00CC1EDA">
                            <w:rPr>
                              <w:color w:val="FFFFFF"/>
                            </w:rPr>
                            <w:t>INDEPENDENT REVIEW OF THE APS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ED89CC" id="_x0000_t202" coordsize="21600,21600" o:spt="202" path="m,l,21600r21600,l21600,xe">
              <v:stroke joinstyle="miter"/>
              <v:path gradientshapeok="t" o:connecttype="rect"/>
            </v:shapetype>
            <v:shape id="Text Box 5" o:spid="_x0000_s1026" type="#_x0000_t202" style="position:absolute;margin-left:114.95pt;margin-top:-16.05pt;width:221.35pt;height:26.8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" filled="f" stroked="f" strokeweight=".5pt">
              <v:textbox>
                <w:txbxContent>
                  <w:p w14:paraId="5707F7BD" w14:textId="55970D03" w:rsidR="000A0E3B" w:rsidRPr="00CC1EDA" w:rsidRDefault="000A0E3B" w:rsidP="00CC1EDA">
                    <w:pPr>
                      <w:jc w:val="center"/>
                      <w:rPr>
                        <w:color w:val="FFFFFF"/>
                      </w:rPr>
                    </w:pPr>
                    <w:r w:rsidRPr="00CC1EDA">
                      <w:rPr>
                        <w:color w:val="FFFFFF"/>
                      </w:rPr>
                      <w:t>INDEPENDENT REVIEW OF THE APS</w:t>
                    </w:r>
                  </w:p>
                </w:txbxContent>
              </v:textbox>
            </v:shape>
          </w:pict>
        </mc:Fallback>
      </mc:AlternateContent>
    </w:r>
    <w:r>
      <w:rPr>
        <w:noProof/>
        <w:lang w:eastAsia="en-AU"/>
      </w:rPr>
      <w:drawing>
        <wp:anchor distT="0" distB="0" distL="114300" distR="114300" simplePos="0" relativeHeight="251658240" behindDoc="1" locked="0" layoutInCell="1" allowOverlap="1" wp14:anchorId="3634FEF6" wp14:editId="4CE9459F">
          <wp:simplePos x="0" y="0"/>
          <wp:positionH relativeFrom="column">
            <wp:posOffset>-914400</wp:posOffset>
          </wp:positionH>
          <wp:positionV relativeFrom="paragraph">
            <wp:posOffset>-449580</wp:posOffset>
          </wp:positionV>
          <wp:extent cx="7566098" cy="10800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1.png"/>
                  <pic:cNvPicPr/>
                </pic:nvPicPr>
                <pic:blipFill>
                  <a:blip r:embed="rId1">
                    <a:extLst>
                      <a:ext uri="{28A0092B-C50C-407E-A947-70E740481C1C}">
                        <a14:useLocalDpi xmlns:a14="http://schemas.microsoft.com/office/drawing/2010/main" val="0"/>
                      </a:ext>
                    </a:extLst>
                  </a:blip>
                  <a:stretch>
                    <a:fillRect/>
                  </a:stretch>
                </pic:blipFill>
                <pic:spPr>
                  <a:xfrm>
                    <a:off x="0" y="0"/>
                    <a:ext cx="7566098" cy="1080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2181"/>
    <w:multiLevelType w:val="hybridMultilevel"/>
    <w:tmpl w:val="7E68D696"/>
    <w:lvl w:ilvl="0" w:tplc="6AC0C0D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0696F"/>
    <w:multiLevelType w:val="hybridMultilevel"/>
    <w:tmpl w:val="E03CE0DA"/>
    <w:lvl w:ilvl="0" w:tplc="9036D040">
      <w:start w:val="1"/>
      <w:numFmt w:val="bullet"/>
      <w:pStyle w:val="ListParagraph2ndlevel"/>
      <w:lvlText w:val="o"/>
      <w:lvlJc w:val="left"/>
      <w:pPr>
        <w:ind w:left="1287" w:hanging="360"/>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22E55D29"/>
    <w:multiLevelType w:val="hybridMultilevel"/>
    <w:tmpl w:val="792E4E5E"/>
    <w:lvl w:ilvl="0" w:tplc="F756288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E38FD"/>
    <w:multiLevelType w:val="hybridMultilevel"/>
    <w:tmpl w:val="C6E019D0"/>
    <w:lvl w:ilvl="0" w:tplc="4504193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C00D7"/>
    <w:multiLevelType w:val="hybridMultilevel"/>
    <w:tmpl w:val="EA3A6C3A"/>
    <w:lvl w:ilvl="0" w:tplc="A886B54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E3CB4"/>
    <w:multiLevelType w:val="hybridMultilevel"/>
    <w:tmpl w:val="0BD418D8"/>
    <w:lvl w:ilvl="0" w:tplc="7E68D716">
      <w:start w:val="1"/>
      <w:numFmt w:val="bullet"/>
      <w:pStyle w:val="ListParagraph"/>
      <w:lvlText w:val=""/>
      <w:lvlJc w:val="left"/>
      <w:pPr>
        <w:ind w:left="1440" w:hanging="360"/>
      </w:pPr>
      <w:rPr>
        <w:rFonts w:ascii="Symbol" w:hAnsi="Symbol" w:hint="default"/>
        <w:u w:color="501F61" w:themeColor="accent4" w:themeShade="BF"/>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CF97AC9"/>
    <w:multiLevelType w:val="singleLevel"/>
    <w:tmpl w:val="ABF2CEA6"/>
    <w:lvl w:ilvl="0">
      <w:start w:val="1"/>
      <w:numFmt w:val="decimal"/>
      <w:lvlText w:val="%1."/>
      <w:lvlJc w:val="left"/>
      <w:pPr>
        <w:tabs>
          <w:tab w:val="num" w:pos="720"/>
        </w:tabs>
        <w:ind w:left="720" w:hanging="360"/>
      </w:pPr>
      <w:rPr>
        <w:rFonts w:ascii="Calibri" w:eastAsia="Calibri" w:hAnsi="Calibri" w:hint="default"/>
        <w:b w:val="0"/>
        <w:i w:val="0"/>
        <w:strike w:val="0"/>
        <w:color w:val="auto"/>
        <w:position w:val="0"/>
        <w:sz w:val="22"/>
        <w:u w:val="none"/>
        <w:shd w:val="clear" w:color="auto" w:fill="auto"/>
      </w:rPr>
    </w:lvl>
  </w:abstractNum>
  <w:abstractNum w:abstractNumId="7" w15:restartNumberingAfterBreak="0">
    <w:nsid w:val="60170E78"/>
    <w:multiLevelType w:val="hybridMultilevel"/>
    <w:tmpl w:val="2D300472"/>
    <w:lvl w:ilvl="0" w:tplc="79529E16">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AC715B"/>
    <w:multiLevelType w:val="hybridMultilevel"/>
    <w:tmpl w:val="74A6A61C"/>
    <w:lvl w:ilvl="0" w:tplc="FB581A5E">
      <w:start w:val="1"/>
      <w:numFmt w:val="lowerLetter"/>
      <w:pStyle w:val="ListParagraphLett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7E4283A"/>
    <w:multiLevelType w:val="hybridMultilevel"/>
    <w:tmpl w:val="0C30F4D6"/>
    <w:lvl w:ilvl="0" w:tplc="355A1E48">
      <w:start w:val="1"/>
      <w:numFmt w:val="decimal"/>
      <w:pStyle w:val="ListParagraph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8"/>
  </w:num>
  <w:num w:numId="5">
    <w:abstractNumId w:val="3"/>
  </w:num>
  <w:num w:numId="6">
    <w:abstractNumId w:val="7"/>
  </w:num>
  <w:num w:numId="7">
    <w:abstractNumId w:val="4"/>
  </w:num>
  <w:num w:numId="8">
    <w:abstractNumId w:val="6"/>
    <w:lvlOverride w:ilvl="0">
      <w:lvl w:ilvl="0">
        <w:start w:val="1"/>
        <w:numFmt w:val="decimal"/>
        <w:lvlText w:val="%1."/>
        <w:lvlJc w:val="left"/>
        <w:pPr>
          <w:tabs>
            <w:tab w:val="num" w:pos="1854"/>
          </w:tabs>
          <w:ind w:left="1854" w:hanging="360"/>
        </w:pPr>
        <w:rPr>
          <w:rFonts w:ascii="Times New Roman" w:eastAsia="Times New Roman" w:hAnsi="Times New Roman" w:hint="default"/>
          <w:b w:val="0"/>
          <w:i w:val="0"/>
          <w:strike w:val="0"/>
          <w:color w:val="000000"/>
          <w:position w:val="0"/>
          <w:sz w:val="24"/>
          <w:u w:val="none"/>
          <w:shd w:val="clear" w:color="auto" w:fill="auto"/>
        </w:rPr>
      </w:lvl>
    </w:lvlOverride>
  </w:num>
  <w:num w:numId="9">
    <w:abstractNumId w:val="2"/>
  </w:num>
  <w:num w:numId="10">
    <w:abstractNumId w:val="0"/>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01"/>
    <w:rsid w:val="00063651"/>
    <w:rsid w:val="00090749"/>
    <w:rsid w:val="000A0E3B"/>
    <w:rsid w:val="000D66E9"/>
    <w:rsid w:val="000F0124"/>
    <w:rsid w:val="001327C5"/>
    <w:rsid w:val="00174A38"/>
    <w:rsid w:val="00190B5F"/>
    <w:rsid w:val="001A3ACC"/>
    <w:rsid w:val="001C2D98"/>
    <w:rsid w:val="001F1DAB"/>
    <w:rsid w:val="0027501B"/>
    <w:rsid w:val="00275D6A"/>
    <w:rsid w:val="002A7B0B"/>
    <w:rsid w:val="002C264E"/>
    <w:rsid w:val="002C36E1"/>
    <w:rsid w:val="002E3DED"/>
    <w:rsid w:val="003423AC"/>
    <w:rsid w:val="00352306"/>
    <w:rsid w:val="003C5201"/>
    <w:rsid w:val="0051064A"/>
    <w:rsid w:val="00515D40"/>
    <w:rsid w:val="005B168F"/>
    <w:rsid w:val="005E195A"/>
    <w:rsid w:val="00600289"/>
    <w:rsid w:val="006459AF"/>
    <w:rsid w:val="006547F5"/>
    <w:rsid w:val="006548CD"/>
    <w:rsid w:val="00667FAC"/>
    <w:rsid w:val="0069135B"/>
    <w:rsid w:val="006B600E"/>
    <w:rsid w:val="006D4FA2"/>
    <w:rsid w:val="007158CB"/>
    <w:rsid w:val="007952E8"/>
    <w:rsid w:val="007D2427"/>
    <w:rsid w:val="007D5085"/>
    <w:rsid w:val="007D635B"/>
    <w:rsid w:val="00841F47"/>
    <w:rsid w:val="00860C30"/>
    <w:rsid w:val="008A5A36"/>
    <w:rsid w:val="008F4B14"/>
    <w:rsid w:val="00904A8F"/>
    <w:rsid w:val="00916B90"/>
    <w:rsid w:val="009352B4"/>
    <w:rsid w:val="0099717E"/>
    <w:rsid w:val="009C08F0"/>
    <w:rsid w:val="009F40C8"/>
    <w:rsid w:val="00A14EDA"/>
    <w:rsid w:val="00A34242"/>
    <w:rsid w:val="00A73040"/>
    <w:rsid w:val="00B3439B"/>
    <w:rsid w:val="00B52115"/>
    <w:rsid w:val="00B61179"/>
    <w:rsid w:val="00BB2609"/>
    <w:rsid w:val="00BF1AB8"/>
    <w:rsid w:val="00C03C75"/>
    <w:rsid w:val="00C4780E"/>
    <w:rsid w:val="00C55949"/>
    <w:rsid w:val="00C83821"/>
    <w:rsid w:val="00C86EEC"/>
    <w:rsid w:val="00CA04DF"/>
    <w:rsid w:val="00CC1EDA"/>
    <w:rsid w:val="00CC3A04"/>
    <w:rsid w:val="00D36806"/>
    <w:rsid w:val="00D5112D"/>
    <w:rsid w:val="00D868EE"/>
    <w:rsid w:val="00D9363D"/>
    <w:rsid w:val="00DB68D0"/>
    <w:rsid w:val="00DC6595"/>
    <w:rsid w:val="00E11692"/>
    <w:rsid w:val="00E705AE"/>
    <w:rsid w:val="00E80C5B"/>
    <w:rsid w:val="00EA55DC"/>
    <w:rsid w:val="00EC16E0"/>
    <w:rsid w:val="00F12EEB"/>
    <w:rsid w:val="00F40C43"/>
    <w:rsid w:val="00F5577F"/>
    <w:rsid w:val="00F70401"/>
    <w:rsid w:val="00F95C55"/>
    <w:rsid w:val="00FA76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C70323"/>
  <w15:chartTrackingRefBased/>
  <w15:docId w15:val="{363202EC-15E3-4EBE-BA51-84552973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8CB"/>
    <w:pPr>
      <w:spacing w:after="200" w:line="300" w:lineRule="auto"/>
      <w:textboxTightWrap w:val="allLines"/>
    </w:pPr>
    <w:rPr>
      <w:rFonts w:ascii="Calibri Light" w:hAnsi="Calibri Light"/>
      <w:color w:val="141516" w:themeColor="background2" w:themeShade="1A"/>
      <w:sz w:val="23"/>
    </w:rPr>
  </w:style>
  <w:style w:type="paragraph" w:styleId="Heading1">
    <w:name w:val="heading 1"/>
    <w:basedOn w:val="Normal"/>
    <w:next w:val="Normal"/>
    <w:link w:val="Heading1Char"/>
    <w:uiPriority w:val="9"/>
    <w:qFormat/>
    <w:rsid w:val="008F4B14"/>
    <w:pPr>
      <w:keepNext/>
      <w:keepLines/>
      <w:spacing w:after="120"/>
      <w:outlineLvl w:val="0"/>
    </w:pPr>
    <w:rPr>
      <w:rFonts w:eastAsiaTheme="majorEastAsia" w:cstheme="majorBidi"/>
      <w:b/>
      <w:color w:val="004C4C" w:themeColor="accent1" w:themeShade="80"/>
      <w:sz w:val="36"/>
      <w:szCs w:val="32"/>
    </w:rPr>
  </w:style>
  <w:style w:type="paragraph" w:styleId="Heading2">
    <w:name w:val="heading 2"/>
    <w:basedOn w:val="Normal"/>
    <w:next w:val="Normal"/>
    <w:link w:val="Heading2Char"/>
    <w:uiPriority w:val="9"/>
    <w:unhideWhenUsed/>
    <w:qFormat/>
    <w:rsid w:val="00D868EE"/>
    <w:pPr>
      <w:keepNext/>
      <w:keepLines/>
      <w:spacing w:after="0"/>
      <w:outlineLvl w:val="1"/>
    </w:pPr>
    <w:rPr>
      <w:rFonts w:eastAsiaTheme="majorEastAsia" w:cstheme="majorBidi"/>
      <w:color w:val="007272" w:themeColor="accent1" w:themeShade="BF"/>
      <w:sz w:val="28"/>
      <w:szCs w:val="26"/>
    </w:rPr>
  </w:style>
  <w:style w:type="paragraph" w:styleId="Heading3">
    <w:name w:val="heading 3"/>
    <w:basedOn w:val="Normal"/>
    <w:next w:val="Normal"/>
    <w:link w:val="Heading3Char"/>
    <w:uiPriority w:val="9"/>
    <w:unhideWhenUsed/>
    <w:qFormat/>
    <w:rsid w:val="00D36806"/>
    <w:pPr>
      <w:spacing w:before="120" w:after="60"/>
      <w:outlineLvl w:val="2"/>
    </w:pPr>
    <w:rPr>
      <w:rFonts w:asciiTheme="minorHAnsi" w:eastAsiaTheme="majorEastAsia" w:hAnsiTheme="min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ancialTable">
    <w:name w:val="Financial Table"/>
    <w:basedOn w:val="TableNormal"/>
    <w:uiPriority w:val="99"/>
    <w:rsid w:val="00F40C43"/>
    <w:pPr>
      <w:spacing w:before="40" w:after="360" w:line="240" w:lineRule="auto"/>
      <w:ind w:left="142" w:right="142"/>
      <w:jc w:val="right"/>
    </w:pPr>
    <w:rPr>
      <w:color w:val="0A69B3" w:themeColor="text1" w:themeTint="A6"/>
      <w:sz w:val="20"/>
      <w:szCs w:val="20"/>
      <w:lang w:val="en-US" w:eastAsia="ja-JP"/>
    </w:rPr>
    <w:tblPr>
      <w:tblBorders>
        <w:insideH w:val="single" w:sz="4" w:space="0" w:color="202020"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009999" w:themeColor="accent1"/>
        <w:sz w:val="22"/>
      </w:rPr>
      <w:tblPr/>
      <w:tcPr>
        <w:vAlign w:val="bottom"/>
      </w:tcPr>
    </w:tblStylePr>
    <w:tblStylePr w:type="firstCol">
      <w:pPr>
        <w:wordWrap/>
        <w:jc w:val="left"/>
      </w:pPr>
      <w:rPr>
        <w:b/>
      </w:rPr>
    </w:tblStylePr>
  </w:style>
  <w:style w:type="paragraph" w:styleId="Header">
    <w:name w:val="header"/>
    <w:basedOn w:val="Normal"/>
    <w:link w:val="HeaderChar"/>
    <w:uiPriority w:val="99"/>
    <w:unhideWhenUsed/>
    <w:rsid w:val="003C5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201"/>
  </w:style>
  <w:style w:type="paragraph" w:styleId="Footer">
    <w:name w:val="footer"/>
    <w:basedOn w:val="Normal"/>
    <w:link w:val="FooterChar"/>
    <w:uiPriority w:val="99"/>
    <w:unhideWhenUsed/>
    <w:rsid w:val="003C5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201"/>
  </w:style>
  <w:style w:type="paragraph" w:styleId="Title">
    <w:name w:val="Title"/>
    <w:basedOn w:val="Normal"/>
    <w:next w:val="Normal"/>
    <w:link w:val="TitleChar"/>
    <w:uiPriority w:val="10"/>
    <w:qFormat/>
    <w:rsid w:val="002C36E1"/>
    <w:pPr>
      <w:pBdr>
        <w:bottom w:val="single" w:sz="6" w:space="1" w:color="009999" w:themeColor="accent1"/>
      </w:pBdr>
      <w:spacing w:after="400" w:line="240" w:lineRule="auto"/>
      <w:contextualSpacing/>
    </w:pPr>
    <w:rPr>
      <w:rFonts w:eastAsiaTheme="majorEastAsia" w:cstheme="majorBidi"/>
      <w:caps/>
      <w:color w:val="373636" w:themeColor="text2" w:themeShade="BF"/>
      <w:spacing w:val="10"/>
      <w:kern w:val="28"/>
      <w:sz w:val="56"/>
      <w:szCs w:val="56"/>
    </w:rPr>
  </w:style>
  <w:style w:type="character" w:customStyle="1" w:styleId="TitleChar">
    <w:name w:val="Title Char"/>
    <w:basedOn w:val="DefaultParagraphFont"/>
    <w:link w:val="Title"/>
    <w:uiPriority w:val="10"/>
    <w:rsid w:val="002C36E1"/>
    <w:rPr>
      <w:rFonts w:ascii="Calibri Light" w:eastAsiaTheme="majorEastAsia" w:hAnsi="Calibri Light" w:cstheme="majorBidi"/>
      <w:caps/>
      <w:color w:val="373636" w:themeColor="text2" w:themeShade="BF"/>
      <w:spacing w:val="10"/>
      <w:kern w:val="28"/>
      <w:sz w:val="56"/>
      <w:szCs w:val="56"/>
    </w:rPr>
  </w:style>
  <w:style w:type="character" w:customStyle="1" w:styleId="Heading1Char">
    <w:name w:val="Heading 1 Char"/>
    <w:basedOn w:val="DefaultParagraphFont"/>
    <w:link w:val="Heading1"/>
    <w:uiPriority w:val="9"/>
    <w:rsid w:val="008F4B14"/>
    <w:rPr>
      <w:rFonts w:ascii="Montserrat Ultra Light" w:eastAsiaTheme="majorEastAsia" w:hAnsi="Montserrat Ultra Light" w:cstheme="majorBidi"/>
      <w:b/>
      <w:color w:val="004C4C" w:themeColor="accent1" w:themeShade="80"/>
      <w:sz w:val="36"/>
      <w:szCs w:val="32"/>
    </w:rPr>
  </w:style>
  <w:style w:type="paragraph" w:styleId="ListParagraph">
    <w:name w:val="List Paragraph"/>
    <w:basedOn w:val="Normal"/>
    <w:link w:val="ListParagraphChar"/>
    <w:uiPriority w:val="34"/>
    <w:qFormat/>
    <w:rsid w:val="009F40C8"/>
    <w:pPr>
      <w:numPr>
        <w:numId w:val="1"/>
      </w:numPr>
      <w:spacing w:after="24"/>
      <w:contextualSpacing/>
    </w:pPr>
  </w:style>
  <w:style w:type="paragraph" w:customStyle="1" w:styleId="ListParagraph2ndlevel">
    <w:name w:val="List Paragraph 2nd level"/>
    <w:basedOn w:val="ListParagraph"/>
    <w:link w:val="ListParagraph2ndlevelChar"/>
    <w:qFormat/>
    <w:rsid w:val="009F40C8"/>
    <w:pPr>
      <w:numPr>
        <w:numId w:val="2"/>
      </w:numPr>
      <w:ind w:left="924" w:hanging="357"/>
    </w:pPr>
    <w:rPr>
      <w:lang w:val="en-US"/>
    </w:rPr>
  </w:style>
  <w:style w:type="character" w:customStyle="1" w:styleId="Heading2Char">
    <w:name w:val="Heading 2 Char"/>
    <w:basedOn w:val="DefaultParagraphFont"/>
    <w:link w:val="Heading2"/>
    <w:uiPriority w:val="9"/>
    <w:rsid w:val="00D868EE"/>
    <w:rPr>
      <w:rFonts w:ascii="Montserrat Ultra Light" w:eastAsiaTheme="majorEastAsia" w:hAnsi="Montserrat Ultra Light" w:cstheme="majorBidi"/>
      <w:color w:val="007272" w:themeColor="accent1" w:themeShade="BF"/>
      <w:sz w:val="28"/>
      <w:szCs w:val="26"/>
    </w:rPr>
  </w:style>
  <w:style w:type="character" w:customStyle="1" w:styleId="ListParagraphChar">
    <w:name w:val="List Paragraph Char"/>
    <w:basedOn w:val="DefaultParagraphFont"/>
    <w:link w:val="ListParagraph"/>
    <w:uiPriority w:val="34"/>
    <w:rsid w:val="009F40C8"/>
  </w:style>
  <w:style w:type="character" w:customStyle="1" w:styleId="ListParagraph2ndlevelChar">
    <w:name w:val="List Paragraph 2nd level Char"/>
    <w:basedOn w:val="ListParagraphChar"/>
    <w:link w:val="ListParagraph2ndlevel"/>
    <w:rsid w:val="009F40C8"/>
    <w:rPr>
      <w:lang w:val="en-US"/>
    </w:rPr>
  </w:style>
  <w:style w:type="paragraph" w:customStyle="1" w:styleId="ListParagraphBox">
    <w:name w:val="List Paragraph Box"/>
    <w:basedOn w:val="ListParagraph"/>
    <w:link w:val="ListParagraphBoxChar"/>
    <w:qFormat/>
    <w:rsid w:val="005B168F"/>
    <w:pPr>
      <w:pBdr>
        <w:top w:val="single" w:sz="2" w:space="1" w:color="E8E8E8" w:themeColor="background1" w:themeTint="1A"/>
        <w:left w:val="single" w:sz="2" w:space="4" w:color="E8E8E8" w:themeColor="background1" w:themeTint="1A"/>
        <w:bottom w:val="single" w:sz="2" w:space="1" w:color="E8E8E8" w:themeColor="background1" w:themeTint="1A"/>
        <w:right w:val="single" w:sz="2" w:space="4" w:color="E8E8E8" w:themeColor="background1" w:themeTint="1A"/>
      </w:pBdr>
      <w:shd w:val="clear" w:color="auto" w:fill="E8E8E8" w:themeFill="background1" w:themeFillTint="1A"/>
      <w:spacing w:before="40" w:after="144"/>
    </w:pPr>
    <w:rPr>
      <w:lang w:val="en-US"/>
    </w:rPr>
  </w:style>
  <w:style w:type="character" w:customStyle="1" w:styleId="ListParagraphBoxChar">
    <w:name w:val="List Paragraph Box Char"/>
    <w:basedOn w:val="ListParagraphChar"/>
    <w:link w:val="ListParagraphBox"/>
    <w:rsid w:val="005B168F"/>
    <w:rPr>
      <w:shd w:val="clear" w:color="auto" w:fill="E8E8E8" w:themeFill="background1" w:themeFillTint="1A"/>
      <w:lang w:val="en-US"/>
    </w:rPr>
  </w:style>
  <w:style w:type="paragraph" w:styleId="Subtitle">
    <w:name w:val="Subtitle"/>
    <w:basedOn w:val="Normal"/>
    <w:next w:val="Normal"/>
    <w:link w:val="SubtitleChar"/>
    <w:uiPriority w:val="11"/>
    <w:qFormat/>
    <w:rsid w:val="00515D40"/>
    <w:pPr>
      <w:numPr>
        <w:ilvl w:val="1"/>
      </w:numPr>
      <w:spacing w:after="160"/>
    </w:pPr>
    <w:rPr>
      <w:rFonts w:eastAsiaTheme="minorEastAsia"/>
      <w:color w:val="939090" w:themeColor="text2" w:themeTint="99"/>
      <w:spacing w:val="15"/>
    </w:rPr>
  </w:style>
  <w:style w:type="character" w:customStyle="1" w:styleId="SubtitleChar">
    <w:name w:val="Subtitle Char"/>
    <w:basedOn w:val="DefaultParagraphFont"/>
    <w:link w:val="Subtitle"/>
    <w:uiPriority w:val="11"/>
    <w:rsid w:val="00515D40"/>
    <w:rPr>
      <w:rFonts w:ascii="Montserrat Ultra Light" w:eastAsiaTheme="minorEastAsia" w:hAnsi="Montserrat Ultra Light"/>
      <w:color w:val="939090" w:themeColor="text2" w:themeTint="99"/>
      <w:spacing w:val="15"/>
      <w:sz w:val="21"/>
    </w:rPr>
  </w:style>
  <w:style w:type="paragraph" w:styleId="BalloonText">
    <w:name w:val="Balloon Text"/>
    <w:basedOn w:val="Normal"/>
    <w:link w:val="BalloonTextChar"/>
    <w:uiPriority w:val="99"/>
    <w:semiHidden/>
    <w:unhideWhenUsed/>
    <w:rsid w:val="00654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8CD"/>
    <w:rPr>
      <w:rFonts w:ascii="Segoe UI" w:hAnsi="Segoe UI" w:cs="Segoe UI"/>
      <w:color w:val="323536" w:themeColor="background2" w:themeShade="40"/>
      <w:sz w:val="18"/>
      <w:szCs w:val="18"/>
    </w:rPr>
  </w:style>
  <w:style w:type="character" w:styleId="Hyperlink">
    <w:name w:val="Hyperlink"/>
    <w:basedOn w:val="DefaultParagraphFont"/>
    <w:uiPriority w:val="99"/>
    <w:semiHidden/>
    <w:unhideWhenUsed/>
    <w:rsid w:val="00C4780E"/>
    <w:rPr>
      <w:color w:val="0563C1"/>
      <w:u w:val="single"/>
    </w:rPr>
  </w:style>
  <w:style w:type="character" w:customStyle="1" w:styleId="Heading3Char">
    <w:name w:val="Heading 3 Char"/>
    <w:basedOn w:val="DefaultParagraphFont"/>
    <w:link w:val="Heading3"/>
    <w:uiPriority w:val="9"/>
    <w:rsid w:val="00D36806"/>
    <w:rPr>
      <w:rFonts w:eastAsiaTheme="majorEastAsia" w:cstheme="majorBidi"/>
      <w:color w:val="141516" w:themeColor="background2" w:themeShade="1A"/>
      <w:sz w:val="24"/>
      <w:szCs w:val="24"/>
    </w:rPr>
  </w:style>
  <w:style w:type="paragraph" w:customStyle="1" w:styleId="LastLineListParagraph">
    <w:name w:val="Last Line List Paragraph"/>
    <w:basedOn w:val="ListParagraph"/>
    <w:link w:val="LastLineListParagraphChar"/>
    <w:qFormat/>
    <w:rsid w:val="001A3ACC"/>
    <w:pPr>
      <w:spacing w:before="100" w:beforeAutospacing="1" w:after="200"/>
    </w:pPr>
    <w:rPr>
      <w:lang w:val="en-US"/>
    </w:rPr>
  </w:style>
  <w:style w:type="paragraph" w:customStyle="1" w:styleId="LastLineListParagraph2ndlevel">
    <w:name w:val="Last Line List Paragraph 2nd level"/>
    <w:basedOn w:val="ListParagraph2ndlevel"/>
    <w:link w:val="LastLineListParagraph2ndlevelChar"/>
    <w:qFormat/>
    <w:rsid w:val="001A3ACC"/>
    <w:pPr>
      <w:spacing w:after="200"/>
    </w:pPr>
  </w:style>
  <w:style w:type="character" w:customStyle="1" w:styleId="LastLineListParagraphChar">
    <w:name w:val="Last Line List Paragraph Char"/>
    <w:basedOn w:val="ListParagraphChar"/>
    <w:link w:val="LastLineListParagraph"/>
    <w:rsid w:val="001A3ACC"/>
    <w:rPr>
      <w:rFonts w:ascii="Calibri Light" w:hAnsi="Calibri Light"/>
      <w:color w:val="141516" w:themeColor="background2" w:themeShade="1A"/>
      <w:sz w:val="21"/>
      <w:lang w:val="en-US"/>
    </w:rPr>
  </w:style>
  <w:style w:type="character" w:customStyle="1" w:styleId="LastLineListParagraph2ndlevelChar">
    <w:name w:val="Last Line List Paragraph 2nd level Char"/>
    <w:basedOn w:val="ListParagraph2ndlevelChar"/>
    <w:link w:val="LastLineListParagraph2ndlevel"/>
    <w:rsid w:val="001A3ACC"/>
    <w:rPr>
      <w:rFonts w:ascii="Calibri Light" w:hAnsi="Calibri Light"/>
      <w:color w:val="141516" w:themeColor="background2" w:themeShade="1A"/>
      <w:sz w:val="21"/>
      <w:lang w:val="en-US"/>
    </w:rPr>
  </w:style>
  <w:style w:type="table" w:styleId="TableGrid">
    <w:name w:val="Table Grid"/>
    <w:basedOn w:val="TableNormal"/>
    <w:uiPriority w:val="39"/>
    <w:rsid w:val="001C2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Numbered">
    <w:name w:val="List Paragraph Numbered"/>
    <w:basedOn w:val="Normal"/>
    <w:link w:val="ListParagraphNumberedChar"/>
    <w:qFormat/>
    <w:rsid w:val="008A5A36"/>
    <w:pPr>
      <w:numPr>
        <w:numId w:val="3"/>
      </w:numPr>
      <w:spacing w:after="24"/>
      <w:ind w:left="567" w:hanging="340"/>
    </w:pPr>
  </w:style>
  <w:style w:type="paragraph" w:customStyle="1" w:styleId="LastLineListParagraphNumbered">
    <w:name w:val="Last Line List Paragraph Numbered"/>
    <w:basedOn w:val="ListParagraphNumbered"/>
    <w:link w:val="LastLineListParagraphNumberedChar"/>
    <w:qFormat/>
    <w:rsid w:val="008A5A36"/>
    <w:pPr>
      <w:spacing w:after="200"/>
      <w:contextualSpacing/>
    </w:pPr>
  </w:style>
  <w:style w:type="character" w:customStyle="1" w:styleId="ListParagraphNumberedChar">
    <w:name w:val="List Paragraph Numbered Char"/>
    <w:basedOn w:val="DefaultParagraphFont"/>
    <w:link w:val="ListParagraphNumbered"/>
    <w:rsid w:val="008A5A36"/>
    <w:rPr>
      <w:rFonts w:ascii="Calibri Light" w:hAnsi="Calibri Light"/>
      <w:color w:val="141516" w:themeColor="background2" w:themeShade="1A"/>
      <w:sz w:val="21"/>
    </w:rPr>
  </w:style>
  <w:style w:type="paragraph" w:customStyle="1" w:styleId="ListParagraphLettered">
    <w:name w:val="List Paragraph Lettered"/>
    <w:basedOn w:val="Normal"/>
    <w:link w:val="ListParagraphLetteredChar"/>
    <w:qFormat/>
    <w:rsid w:val="00EC16E0"/>
    <w:pPr>
      <w:numPr>
        <w:numId w:val="4"/>
      </w:numPr>
      <w:spacing w:after="24"/>
      <w:ind w:left="924" w:hanging="357"/>
    </w:pPr>
  </w:style>
  <w:style w:type="character" w:customStyle="1" w:styleId="LastLineListParagraphNumberedChar">
    <w:name w:val="Last Line List Paragraph Numbered Char"/>
    <w:basedOn w:val="ListParagraphNumberedChar"/>
    <w:link w:val="LastLineListParagraphNumbered"/>
    <w:rsid w:val="008A5A36"/>
    <w:rPr>
      <w:rFonts w:ascii="Calibri Light" w:hAnsi="Calibri Light"/>
      <w:color w:val="141516" w:themeColor="background2" w:themeShade="1A"/>
      <w:sz w:val="21"/>
    </w:rPr>
  </w:style>
  <w:style w:type="paragraph" w:customStyle="1" w:styleId="LastLineListParagraphLettered">
    <w:name w:val="Last Line List Paragraph Lettered"/>
    <w:basedOn w:val="ListParagraphLettered"/>
    <w:link w:val="LastLineListParagraphLetteredChar"/>
    <w:qFormat/>
    <w:rsid w:val="00EC16E0"/>
    <w:pPr>
      <w:spacing w:after="200"/>
      <w:contextualSpacing/>
    </w:pPr>
  </w:style>
  <w:style w:type="character" w:customStyle="1" w:styleId="ListParagraphLetteredChar">
    <w:name w:val="List Paragraph Lettered Char"/>
    <w:basedOn w:val="DefaultParagraphFont"/>
    <w:link w:val="ListParagraphLettered"/>
    <w:rsid w:val="00EC16E0"/>
    <w:rPr>
      <w:rFonts w:ascii="Calibri Light" w:hAnsi="Calibri Light"/>
      <w:color w:val="141516" w:themeColor="background2" w:themeShade="1A"/>
      <w:sz w:val="21"/>
    </w:rPr>
  </w:style>
  <w:style w:type="character" w:customStyle="1" w:styleId="LastLineListParagraphLetteredChar">
    <w:name w:val="Last Line List Paragraph Lettered Char"/>
    <w:basedOn w:val="ListParagraphLetteredChar"/>
    <w:link w:val="LastLineListParagraphLettered"/>
    <w:rsid w:val="00EC16E0"/>
    <w:rPr>
      <w:rFonts w:ascii="Calibri Light" w:hAnsi="Calibri Light"/>
      <w:color w:val="141516" w:themeColor="background2" w:themeShade="1A"/>
      <w:sz w:val="21"/>
    </w:rPr>
  </w:style>
  <w:style w:type="paragraph" w:customStyle="1" w:styleId="Normal0">
    <w:name w:val="[Normal]"/>
    <w:qFormat/>
    <w:rsid w:val="00C86EE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psreview.gov.au" TargetMode="External"/><Relationship Id="rId1" Type="http://schemas.openxmlformats.org/officeDocument/2006/relationships/hyperlink" Target="http://www.apsrevie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8">
      <a:dk1>
        <a:srgbClr val="010A11"/>
      </a:dk1>
      <a:lt1>
        <a:srgbClr val="262626"/>
      </a:lt1>
      <a:dk2>
        <a:srgbClr val="4A4848"/>
      </a:dk2>
      <a:lt2>
        <a:srgbClr val="D0D2D3"/>
      </a:lt2>
      <a:accent1>
        <a:srgbClr val="009999"/>
      </a:accent1>
      <a:accent2>
        <a:srgbClr val="E49125"/>
      </a:accent2>
      <a:accent3>
        <a:srgbClr val="8BA83D"/>
      </a:accent3>
      <a:accent4>
        <a:srgbClr val="6C2A82"/>
      </a:accent4>
      <a:accent5>
        <a:srgbClr val="9F2233"/>
      </a:accent5>
      <a:accent6>
        <a:srgbClr val="FFC000"/>
      </a:accent6>
      <a:hlink>
        <a:srgbClr val="2B89F9"/>
      </a:hlink>
      <a:folHlink>
        <a:srgbClr val="A66BB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DOC18-397702</ShareHubID>
    <PMCNotes xmlns="166541c0-0594-4e6a-9105-c24d4b6de6f7" xsi:nil="true"/>
    <jd1c641577414dfdab1686c9d5d0dbd0 xmlns="166541c0-0594-4e6a-9105-c24d4b6de6f7">
      <Terms xmlns="http://schemas.microsoft.com/office/infopath/2007/PartnerControls"/>
    </jd1c641577414dfdab1686c9d5d0dbd0>
    <TaxCatchAll xmlns="166541c0-0594-4e6a-9105-c24d4b6de6f7">
      <Value>1</Value>
    </TaxCatchAll>
    <hc4a8f51d7584793bcee84017ea96cb3 xmlns="166541c0-0594-4e6a-9105-c24d4b6de6f7">
      <Terms xmlns="http://schemas.microsoft.com/office/infopath/2007/PartnerControls"/>
    </hc4a8f51d7584793bcee84017ea96cb3>
  </documentManagement>
</p: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57067-8FE6-4A5C-9B79-68A3C1EB10E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85f9fda-bd71-4433-b331-92feb9553089"/>
    <ds:schemaRef ds:uri="b1d5528a-6ece-40e4-b63e-61590414057e"/>
    <ds:schemaRef ds:uri="http://www.w3.org/XML/1998/namespace"/>
    <ds:schemaRef ds:uri="http://purl.org/dc/dcmitype/"/>
  </ds:schemaRefs>
</ds:datastoreItem>
</file>

<file path=customXml/itemProps2.xml><?xml version="1.0" encoding="utf-8"?>
<ds:datastoreItem xmlns:ds="http://schemas.openxmlformats.org/officeDocument/2006/customXml" ds:itemID="{F6D186A5-2D65-4B52-8393-696687169627}"/>
</file>

<file path=customXml/itemProps3.xml><?xml version="1.0" encoding="utf-8"?>
<ds:datastoreItem xmlns:ds="http://schemas.openxmlformats.org/officeDocument/2006/customXml" ds:itemID="{84A88E02-4400-49B7-A2A2-9A32049C611F}">
  <ds:schemaRefs>
    <ds:schemaRef ds:uri="http://schemas.microsoft.com/sharepoint/v3/contenttype/forms"/>
  </ds:schemaRefs>
</ds:datastoreItem>
</file>

<file path=customXml/itemProps4.xml><?xml version="1.0" encoding="utf-8"?>
<ds:datastoreItem xmlns:ds="http://schemas.openxmlformats.org/officeDocument/2006/customXml" ds:itemID="{11D37B75-A9A1-4CF4-A27E-6FD2C000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Falez, Anton</dc:creator>
  <cp:keywords/>
  <dc:description/>
  <cp:lastModifiedBy>Thauvette, Sally</cp:lastModifiedBy>
  <cp:revision>2</cp:revision>
  <cp:lastPrinted>2018-11-16T01:01:00Z</cp:lastPrinted>
  <dcterms:created xsi:type="dcterms:W3CDTF">2018-11-22T00:34:00Z</dcterms:created>
  <dcterms:modified xsi:type="dcterms:W3CDTF">2018-11-22T00:34:00Z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2019-12-09T16:05:04</vt:lpwstr>
  </property>
</Properties>
</file>